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F2" w:rsidRDefault="002E059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управления многоквартирным домом № _____</w:t>
      </w:r>
    </w:p>
    <w:p w:rsidR="002F24F2" w:rsidRDefault="002E059B">
      <w:pPr>
        <w:pStyle w:val="ae"/>
        <w:spacing w:after="0" w:line="240" w:lineRule="auto"/>
        <w:ind w:left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Санкт-Петербург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«____» ________ 2021 г.</w:t>
      </w:r>
    </w:p>
    <w:p w:rsidR="002F24F2" w:rsidRDefault="002F24F2">
      <w:pPr>
        <w:pStyle w:val="ae"/>
        <w:spacing w:after="0" w:line="240" w:lineRule="auto"/>
        <w:ind w:left="440"/>
        <w:rPr>
          <w:rFonts w:ascii="Times New Roman" w:hAnsi="Times New Roman" w:cs="Times New Roman"/>
        </w:rPr>
      </w:pPr>
    </w:p>
    <w:p w:rsidR="002F24F2" w:rsidRDefault="002E059B">
      <w:pPr>
        <w:pStyle w:val="ae"/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Гражданин (-ка) / для физических лиц – Ф.И.О., для юридических лиц – наименование юридического лица, ИНН, ОГРН) ________________________________________________________________________________________ </w:t>
      </w:r>
    </w:p>
    <w:p w:rsidR="002F24F2" w:rsidRDefault="002E059B">
      <w:pPr>
        <w:pStyle w:val="ae"/>
        <w:spacing w:after="0" w:line="240" w:lineRule="auto"/>
        <w:ind w:left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______________, дата рождения __________________, мест</w:t>
      </w:r>
      <w:r>
        <w:rPr>
          <w:rFonts w:ascii="Times New Roman" w:hAnsi="Times New Roman" w:cs="Times New Roman"/>
        </w:rPr>
        <w:t>о рождения __________________________, паспорт серия _______ № __________, выданный ___________________________________________________, зарегистрирован (а) по адресу: ________________________________________________________________________________________</w:t>
      </w:r>
    </w:p>
    <w:p w:rsidR="002F24F2" w:rsidRDefault="002E059B">
      <w:pPr>
        <w:spacing w:after="0" w:line="240" w:lineRule="auto"/>
        <w:ind w:left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юридических лиц: в лице (должность, Ф.И.О.) __________________________________, действующего на основании _________________________, местонахождение: ________________________________________, являющийся собственником помещения № ___ в доме </w:t>
      </w:r>
      <w:r>
        <w:rPr>
          <w:rFonts w:ascii="Times New Roman" w:hAnsi="Times New Roman" w:cs="Times New Roman"/>
        </w:rPr>
        <w:t>82 корп. 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</w:t>
      </w:r>
      <w:r>
        <w:rPr>
          <w:rFonts w:ascii="Times New Roman" w:hAnsi="Times New Roman" w:cs="Times New Roman"/>
        </w:rPr>
        <w:t>. А</w:t>
      </w:r>
      <w:r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Ленинскому</w:t>
      </w:r>
      <w:r>
        <w:rPr>
          <w:rFonts w:ascii="Times New Roman" w:hAnsi="Times New Roman" w:cs="Times New Roman"/>
        </w:rPr>
        <w:t xml:space="preserve"> проспекту</w:t>
      </w:r>
      <w:r>
        <w:rPr>
          <w:rFonts w:ascii="Times New Roman" w:hAnsi="Times New Roman" w:cs="Times New Roman"/>
        </w:rPr>
        <w:t xml:space="preserve">, Санкт-Петербург, и именуемый в дальнейшем «Собственник», с одной Стороны, и </w:t>
      </w:r>
      <w:r>
        <w:rPr>
          <w:rFonts w:ascii="Times New Roman" w:hAnsi="Times New Roman" w:cs="Times New Roman"/>
          <w:b/>
          <w:bCs/>
        </w:rPr>
        <w:t>Общество с ограниченной ответственностью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>«УК ЛИДЕР</w:t>
      </w:r>
      <w:r>
        <w:rPr>
          <w:rFonts w:ascii="Times New Roman" w:hAnsi="Times New Roman" w:cs="Times New Roman"/>
          <w:b/>
          <w:bCs/>
          <w:iCs/>
        </w:rPr>
        <w:t xml:space="preserve"> ЦЕНТР</w:t>
      </w:r>
      <w:r>
        <w:rPr>
          <w:rFonts w:ascii="Times New Roman" w:hAnsi="Times New Roman" w:cs="Times New Roman"/>
          <w:b/>
          <w:bCs/>
          <w:iCs/>
        </w:rPr>
        <w:t xml:space="preserve">», </w:t>
      </w:r>
      <w:r>
        <w:rPr>
          <w:rFonts w:ascii="Times New Roman" w:hAnsi="Times New Roman" w:cs="Times New Roman"/>
          <w:b/>
          <w:bCs/>
        </w:rPr>
        <w:t xml:space="preserve">ИНН </w:t>
      </w:r>
      <w:r>
        <w:rPr>
          <w:rFonts w:ascii="Times New Roman" w:eastAsia="sans-serif" w:hAnsi="Times New Roman" w:cs="Times New Roman"/>
          <w:b/>
          <w:bCs/>
          <w:shd w:val="clear" w:color="auto" w:fill="FFFFFF"/>
        </w:rPr>
        <w:t>78107321</w:t>
      </w:r>
      <w:r>
        <w:rPr>
          <w:rFonts w:ascii="Times New Roman" w:eastAsia="sans-serif" w:hAnsi="Times New Roman" w:cs="Times New Roman"/>
          <w:b/>
          <w:bCs/>
          <w:shd w:val="clear" w:color="auto" w:fill="FFFFFF"/>
        </w:rPr>
        <w:t>32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(сокращённо - ООО «УК ЛИДЕР </w:t>
      </w:r>
      <w:r>
        <w:rPr>
          <w:rFonts w:ascii="Times New Roman" w:hAnsi="Times New Roman" w:cs="Times New Roman"/>
          <w:iCs/>
        </w:rPr>
        <w:t>ЦЕНТР</w:t>
      </w:r>
      <w:r>
        <w:rPr>
          <w:rFonts w:ascii="Times New Roman" w:hAnsi="Times New Roman" w:cs="Times New Roman"/>
          <w:iCs/>
        </w:rPr>
        <w:t>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лицензия на осуществление предприним</w:t>
      </w:r>
      <w:r>
        <w:rPr>
          <w:rFonts w:ascii="Times New Roman" w:hAnsi="Times New Roman" w:cs="Times New Roman"/>
        </w:rPr>
        <w:t>ательской деятельности по управлению многоквартирными домами № __ от ___________ 20__ года выдана Государственной жилищной инспекцией Санкт-Петербурга, именуемое в дальнейшем «Управляющая организация», в лице генерального директора Дроздовой Марины Анатоль</w:t>
      </w:r>
      <w:r>
        <w:rPr>
          <w:rFonts w:ascii="Times New Roman" w:hAnsi="Times New Roman" w:cs="Times New Roman"/>
        </w:rPr>
        <w:t>евны, на основании Устава, с другой стороны, согласно решению общего собрания собственников многоквартирного дома, расположенного по адресу: г. Санкт-Петербург,</w:t>
      </w:r>
      <w:r>
        <w:rPr>
          <w:rFonts w:ascii="Times New Roman" w:hAnsi="Times New Roman" w:cs="Times New Roman"/>
        </w:rPr>
        <w:t xml:space="preserve"> Ленинский проспект, </w:t>
      </w:r>
      <w:r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2 корп. 1, </w:t>
      </w:r>
      <w:r>
        <w:rPr>
          <w:rFonts w:ascii="Times New Roman" w:hAnsi="Times New Roman" w:cs="Times New Roman"/>
        </w:rPr>
        <w:t>лит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(протокол № ___ от ______________), заключили настоящ</w:t>
      </w:r>
      <w:r>
        <w:rPr>
          <w:rFonts w:ascii="Times New Roman" w:hAnsi="Times New Roman" w:cs="Times New Roman"/>
        </w:rPr>
        <w:t>ий договор, именуемый долее – Договор, о нижеследующем:</w:t>
      </w:r>
    </w:p>
    <w:p w:rsidR="002F24F2" w:rsidRDefault="002E059B">
      <w:pPr>
        <w:pStyle w:val="a9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Общие положения</w:t>
      </w:r>
    </w:p>
    <w:p w:rsidR="002F24F2" w:rsidRDefault="002E059B">
      <w:pPr>
        <w:pStyle w:val="ae"/>
        <w:numPr>
          <w:ilvl w:val="1"/>
          <w:numId w:val="2"/>
        </w:numPr>
        <w:tabs>
          <w:tab w:val="left" w:pos="1126"/>
          <w:tab w:val="left" w:pos="6592"/>
        </w:tabs>
        <w:spacing w:after="0" w:line="240" w:lineRule="auto"/>
        <w:ind w:leftChars="200" w:left="44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Настоящий Договор заключён на условиях, согласованных с Управляющей организацией, на основании решения общего собрания собственников помещений в многоквартирном доме, по адресу: </w:t>
      </w:r>
    </w:p>
    <w:p w:rsidR="002F24F2" w:rsidRDefault="002E059B">
      <w:pPr>
        <w:pStyle w:val="ae"/>
        <w:tabs>
          <w:tab w:val="left" w:pos="1131"/>
        </w:tabs>
        <w:spacing w:after="0" w:line="240" w:lineRule="auto"/>
        <w:ind w:leftChars="200" w:left="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г. </w:t>
      </w:r>
      <w:r>
        <w:rPr>
          <w:rFonts w:ascii="Times New Roman" w:hAnsi="Times New Roman" w:cs="Times New Roman"/>
          <w:b/>
          <w:bCs/>
        </w:rPr>
        <w:t>Санкт-Петербург,</w:t>
      </w:r>
      <w:r>
        <w:rPr>
          <w:rFonts w:ascii="Times New Roman" w:hAnsi="Times New Roman" w:cs="Times New Roman"/>
          <w:b/>
          <w:bCs/>
        </w:rPr>
        <w:t xml:space="preserve"> Ленинский проспект, </w:t>
      </w:r>
      <w:r>
        <w:rPr>
          <w:rFonts w:ascii="Times New Roman" w:hAnsi="Times New Roman" w:cs="Times New Roman"/>
          <w:b/>
          <w:bCs/>
        </w:rPr>
        <w:t xml:space="preserve">д. </w:t>
      </w:r>
      <w:r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2 корп. 1, </w:t>
      </w:r>
      <w:r>
        <w:rPr>
          <w:rFonts w:ascii="Times New Roman" w:hAnsi="Times New Roman" w:cs="Times New Roman"/>
          <w:b/>
          <w:bCs/>
        </w:rPr>
        <w:t>лит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>.</w:t>
      </w:r>
    </w:p>
    <w:p w:rsidR="002F24F2" w:rsidRDefault="002E059B">
      <w:pPr>
        <w:pStyle w:val="ae"/>
        <w:numPr>
          <w:ilvl w:val="1"/>
          <w:numId w:val="2"/>
        </w:numPr>
        <w:tabs>
          <w:tab w:val="left" w:pos="1131"/>
        </w:tabs>
        <w:spacing w:after="0" w:line="240" w:lineRule="auto"/>
        <w:ind w:leftChars="200" w:left="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настоящего Договора являются одинаковыми для всех собственников помещений в многоквартирном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доме.</w:t>
      </w:r>
    </w:p>
    <w:p w:rsidR="002F24F2" w:rsidRDefault="002E059B">
      <w:pPr>
        <w:pStyle w:val="ae"/>
        <w:numPr>
          <w:ilvl w:val="1"/>
          <w:numId w:val="2"/>
        </w:numPr>
        <w:tabs>
          <w:tab w:val="left" w:pos="1225"/>
          <w:tab w:val="left" w:pos="1226"/>
          <w:tab w:val="left" w:pos="1829"/>
          <w:tab w:val="left" w:pos="2038"/>
          <w:tab w:val="left" w:pos="3207"/>
          <w:tab w:val="left" w:pos="4076"/>
          <w:tab w:val="left" w:pos="4511"/>
          <w:tab w:val="left" w:pos="5125"/>
          <w:tab w:val="left" w:pos="5611"/>
          <w:tab w:val="left" w:pos="6392"/>
          <w:tab w:val="left" w:pos="6665"/>
          <w:tab w:val="left" w:pos="6717"/>
          <w:tab w:val="left" w:pos="7761"/>
          <w:tab w:val="left" w:pos="8509"/>
          <w:tab w:val="left" w:pos="9149"/>
          <w:tab w:val="left" w:pos="10072"/>
        </w:tabs>
        <w:spacing w:after="0" w:line="240" w:lineRule="auto"/>
        <w:ind w:leftChars="200" w:left="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ab/>
        <w:t>выполнении</w:t>
      </w:r>
      <w:r>
        <w:rPr>
          <w:rFonts w:ascii="Times New Roman" w:hAnsi="Times New Roman" w:cs="Times New Roman"/>
        </w:rPr>
        <w:tab/>
        <w:t>настоящего</w:t>
      </w:r>
      <w:r>
        <w:rPr>
          <w:rFonts w:ascii="Times New Roman" w:hAnsi="Times New Roman" w:cs="Times New Roman"/>
        </w:rPr>
        <w:tab/>
        <w:t>Договора</w:t>
      </w:r>
      <w:r>
        <w:rPr>
          <w:rFonts w:ascii="Times New Roman" w:hAnsi="Times New Roman" w:cs="Times New Roman"/>
        </w:rPr>
        <w:tab/>
        <w:t>Стороны</w:t>
      </w:r>
      <w:r>
        <w:rPr>
          <w:rFonts w:ascii="Times New Roman" w:hAnsi="Times New Roman" w:cs="Times New Roman"/>
        </w:rPr>
        <w:tab/>
        <w:t>руководствуются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Конституцией РФ, Гражданским кодексом РФ, Жилищным кодексом </w:t>
      </w:r>
      <w:r>
        <w:rPr>
          <w:rFonts w:ascii="Times New Roman" w:hAnsi="Times New Roman" w:cs="Times New Roman"/>
          <w:spacing w:val="-3"/>
        </w:rPr>
        <w:t xml:space="preserve">РФ, </w:t>
      </w:r>
      <w:r>
        <w:rPr>
          <w:rFonts w:ascii="Times New Roman" w:hAnsi="Times New Roman" w:cs="Times New Roman"/>
        </w:rPr>
        <w:t>Правилами содержания общего имущества в многоквартирном доме, утверждёнными Постановлением Правительства РФ № 491 от 13.08.2006г., Правилами предоставления коммунальных услуг собственникам и п</w:t>
      </w:r>
      <w:r>
        <w:rPr>
          <w:rFonts w:ascii="Times New Roman" w:hAnsi="Times New Roman" w:cs="Times New Roman"/>
        </w:rPr>
        <w:t xml:space="preserve">ользователям помещений в многоквартирном доме, утверждёнными Постановлением Правительства РФ № 354 от 06.05.2011, Постановлением Правительства РФ от 15.05.2013 № 416 (с Правилами осуществления деятельности по </w:t>
      </w:r>
      <w:r>
        <w:rPr>
          <w:rFonts w:ascii="Times New Roman" w:hAnsi="Times New Roman" w:cs="Times New Roman"/>
          <w:spacing w:val="-1"/>
        </w:rPr>
        <w:t>управлению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</w:rPr>
        <w:t>многоквартирными</w:t>
      </w:r>
      <w:r>
        <w:rPr>
          <w:rFonts w:ascii="Times New Roman" w:hAnsi="Times New Roman" w:cs="Times New Roman"/>
        </w:rPr>
        <w:tab/>
        <w:t>домами),</w:t>
      </w:r>
      <w:r>
        <w:rPr>
          <w:rFonts w:ascii="Times New Roman" w:hAnsi="Times New Roman" w:cs="Times New Roman"/>
        </w:rPr>
        <w:tab/>
        <w:t>Правилами</w:t>
      </w:r>
      <w:r>
        <w:rPr>
          <w:rFonts w:ascii="Times New Roman" w:hAnsi="Times New Roman" w:cs="Times New Roman"/>
        </w:rPr>
        <w:tab/>
        <w:t>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нормами</w:t>
      </w:r>
      <w:r>
        <w:rPr>
          <w:rFonts w:ascii="Times New Roman" w:hAnsi="Times New Roman" w:cs="Times New Roman"/>
        </w:rPr>
        <w:tab/>
        <w:t xml:space="preserve">технической эксплуатации жилищного фонда, утверждёнными Постановлением Госстроя РФ </w:t>
      </w:r>
      <w:r>
        <w:rPr>
          <w:rFonts w:ascii="Times New Roman" w:hAnsi="Times New Roman" w:cs="Times New Roman"/>
          <w:spacing w:val="3"/>
        </w:rPr>
        <w:t xml:space="preserve">от </w:t>
      </w:r>
      <w:r>
        <w:rPr>
          <w:rFonts w:ascii="Times New Roman" w:hAnsi="Times New Roman" w:cs="Times New Roman"/>
        </w:rPr>
        <w:t>27.09.2003 г № 170 в части взятых обязательств, санитарными нормами и правилами, нормами противопожарной и иной безопасности иными нормативными правовыми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акта</w:t>
      </w:r>
      <w:r>
        <w:rPr>
          <w:rFonts w:ascii="Times New Roman" w:hAnsi="Times New Roman" w:cs="Times New Roman"/>
        </w:rPr>
        <w:t>ми.</w:t>
      </w:r>
    </w:p>
    <w:p w:rsidR="002F24F2" w:rsidRDefault="002E059B">
      <w:pPr>
        <w:pStyle w:val="ae"/>
        <w:numPr>
          <w:ilvl w:val="1"/>
          <w:numId w:val="2"/>
        </w:numPr>
        <w:tabs>
          <w:tab w:val="left" w:pos="1012"/>
        </w:tabs>
        <w:spacing w:after="0" w:line="240" w:lineRule="auto"/>
        <w:ind w:leftChars="200" w:left="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настоящем Договоре используются следующие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термины:</w:t>
      </w:r>
    </w:p>
    <w:p w:rsidR="002F24F2" w:rsidRDefault="002E059B">
      <w:pPr>
        <w:pStyle w:val="a9"/>
        <w:spacing w:after="0" w:line="240" w:lineRule="auto"/>
        <w:ind w:leftChars="200" w:left="440"/>
        <w:jc w:val="both"/>
      </w:pPr>
      <w:r>
        <w:rPr>
          <w:b/>
        </w:rPr>
        <w:t xml:space="preserve">Собственник </w:t>
      </w:r>
      <w:r>
        <w:t>– субъект гражданского права, право собственности которого на помещение (жилое, нежилое, машиноместо) в многоквартирном доме зарегистрировано в установленном порядке.</w:t>
      </w:r>
    </w:p>
    <w:p w:rsidR="002F24F2" w:rsidRDefault="002E059B">
      <w:pPr>
        <w:pStyle w:val="a9"/>
        <w:spacing w:after="0" w:line="240" w:lineRule="auto"/>
        <w:ind w:leftChars="200" w:left="440"/>
        <w:jc w:val="both"/>
      </w:pPr>
      <w:r>
        <w:rPr>
          <w:b/>
        </w:rPr>
        <w:t xml:space="preserve">Пользователи </w:t>
      </w:r>
      <w:r>
        <w:t>– члены</w:t>
      </w:r>
      <w:r>
        <w:t xml:space="preserve"> семей собственников жилых помещений, наниматели жилых помещений и члены их семей, владельцы нежилых помещений, пользующиеся ими на основании договоров аренды, либо по иным законным основаниям.</w:t>
      </w:r>
    </w:p>
    <w:p w:rsidR="002F24F2" w:rsidRDefault="002E059B">
      <w:pPr>
        <w:pStyle w:val="a9"/>
        <w:spacing w:after="0" w:line="240" w:lineRule="auto"/>
        <w:ind w:leftChars="200" w:left="440"/>
        <w:jc w:val="both"/>
      </w:pPr>
      <w:r>
        <w:rPr>
          <w:b/>
        </w:rPr>
        <w:t xml:space="preserve">Общее имущество многоквартирного дома </w:t>
      </w:r>
      <w:r>
        <w:t>– принадлежащие собствен</w:t>
      </w:r>
      <w:r>
        <w:t>никам помещений в многоквартирном доме на праве общей долевой собственности, помещения в данном доме, не являющиеся частями квартир и предназначенные для обслуживания более одного помещения в  данном доме, в том числе межквартирные лестничные площадки, лес</w:t>
      </w:r>
      <w:r>
        <w:t>тницы, коридоры, чердаки, иное обслуживающее более одного помещения в данном доме, а также крыши, ограждающие несущие и ненесущие конструкции данного дома, электрическое и иное оборудование, находящееся в данном доме за пределами или внутри помещений и обс</w:t>
      </w:r>
      <w:r>
        <w:t>луживающее более одного</w:t>
      </w:r>
      <w:r>
        <w:rPr>
          <w:spacing w:val="-12"/>
        </w:rPr>
        <w:t xml:space="preserve"> </w:t>
      </w:r>
      <w:r>
        <w:t>помещения.</w:t>
      </w:r>
    </w:p>
    <w:p w:rsidR="002F24F2" w:rsidRDefault="002E059B">
      <w:pPr>
        <w:pStyle w:val="a9"/>
        <w:spacing w:after="0" w:line="240" w:lineRule="auto"/>
        <w:ind w:leftChars="200" w:left="440"/>
        <w:jc w:val="both"/>
      </w:pPr>
      <w:r>
        <w:rPr>
          <w:b/>
        </w:rPr>
        <w:t xml:space="preserve">Общая площадь жилого помещения </w:t>
      </w:r>
      <w:r>
        <w:t xml:space="preserve">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</w:t>
      </w:r>
      <w:r>
        <w:t>с их проживанием в жилом помещении, за исключением балконов, лоджий, веранд и</w:t>
      </w:r>
      <w:r>
        <w:rPr>
          <w:spacing w:val="-2"/>
        </w:rPr>
        <w:t xml:space="preserve"> </w:t>
      </w:r>
      <w:r>
        <w:t>террас.</w:t>
      </w:r>
    </w:p>
    <w:p w:rsidR="002F24F2" w:rsidRDefault="002E059B">
      <w:pPr>
        <w:spacing w:after="0" w:line="240" w:lineRule="auto"/>
        <w:ind w:leftChars="200" w:left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Доля в праве общей собственности на общее имущество в многоквартирном доме </w:t>
      </w:r>
      <w:r>
        <w:rPr>
          <w:rFonts w:ascii="Times New Roman" w:hAnsi="Times New Roman" w:cs="Times New Roman"/>
        </w:rPr>
        <w:t xml:space="preserve">(доля Собственника помещения в данном доме) – доля, определяемая отношением общей площади </w:t>
      </w:r>
      <w:r>
        <w:rPr>
          <w:rFonts w:ascii="Times New Roman" w:hAnsi="Times New Roman" w:cs="Times New Roman"/>
        </w:rPr>
        <w:t>указанного помещения к сумме общих площадей всех помещений в данном доме.</w:t>
      </w:r>
    </w:p>
    <w:p w:rsidR="002F24F2" w:rsidRDefault="002E059B">
      <w:pPr>
        <w:pStyle w:val="a9"/>
        <w:spacing w:after="0" w:line="240" w:lineRule="auto"/>
        <w:ind w:leftChars="200" w:left="440"/>
        <w:jc w:val="both"/>
      </w:pPr>
      <w:r>
        <w:rPr>
          <w:b/>
        </w:rPr>
        <w:lastRenderedPageBreak/>
        <w:t xml:space="preserve">Коммунальные услуги </w:t>
      </w:r>
      <w:r>
        <w:t xml:space="preserve">- осуществление деятельности управляющей организации (исполнителя) по подаче потребителям (собственникам и пользователям помещений) коммунальных ресурсов с целью </w:t>
      </w:r>
      <w:r>
        <w:t>обеспечения благоприятных и безопасных условий использования жилых, нежилых помещений, общего имущества в многоквартирном доме.</w:t>
      </w:r>
    </w:p>
    <w:p w:rsidR="002F24F2" w:rsidRDefault="002E059B">
      <w:pPr>
        <w:spacing w:after="0" w:line="240" w:lineRule="auto"/>
        <w:ind w:leftChars="200" w:left="4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2F24F2" w:rsidRDefault="002E059B">
      <w:pPr>
        <w:pStyle w:val="ae"/>
        <w:numPr>
          <w:ilvl w:val="1"/>
          <w:numId w:val="3"/>
        </w:numPr>
        <w:tabs>
          <w:tab w:val="left" w:pos="880"/>
        </w:tabs>
        <w:spacing w:after="0" w:line="240" w:lineRule="auto"/>
        <w:ind w:leftChars="200"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Управляющая компания обязуется за счёт средств Собственников выполнять работы по управлению многоквартирным </w:t>
      </w:r>
      <w:r>
        <w:rPr>
          <w:rFonts w:ascii="Times New Roman" w:hAnsi="Times New Roman" w:cs="Times New Roman"/>
        </w:rPr>
        <w:t>домом и выполнять работы и оказывать услуги по надлежащему содержанию и текущему ремонту общего имущества в многоквартирном доме, расположенном по адресу: г. Санкт-Петербург,</w:t>
      </w:r>
      <w:r>
        <w:rPr>
          <w:rFonts w:ascii="Times New Roman" w:hAnsi="Times New Roman" w:cs="Times New Roman"/>
        </w:rPr>
        <w:t xml:space="preserve"> Ленинский проспект, </w:t>
      </w:r>
      <w:r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2 корп. 1, </w:t>
      </w:r>
      <w:r>
        <w:rPr>
          <w:rFonts w:ascii="Times New Roman" w:hAnsi="Times New Roman" w:cs="Times New Roman"/>
        </w:rPr>
        <w:t>лит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(далее – МКД), а также предоставлять ко</w:t>
      </w:r>
      <w:r>
        <w:rPr>
          <w:rFonts w:ascii="Times New Roman" w:hAnsi="Times New Roman" w:cs="Times New Roman"/>
        </w:rPr>
        <w:t>ммунальные услуги Собственнику в принадлежащее ему  жилое (нежилое) помещение, и осуществлять иную, направленную на достижение целей управления МКД деятельность.</w:t>
      </w:r>
    </w:p>
    <w:p w:rsidR="002F24F2" w:rsidRDefault="002E059B">
      <w:pPr>
        <w:pStyle w:val="ae"/>
        <w:numPr>
          <w:ilvl w:val="1"/>
          <w:numId w:val="3"/>
        </w:numPr>
        <w:tabs>
          <w:tab w:val="left" w:pos="1086"/>
        </w:tabs>
        <w:spacing w:after="0" w:line="240" w:lineRule="auto"/>
        <w:ind w:leftChars="200" w:left="440" w:right="7" w:firstLineChars="199" w:firstLine="4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 обязуется оплачивать выполненные работы и оказанные услуги в соответствии с </w:t>
      </w:r>
      <w:r>
        <w:rPr>
          <w:rFonts w:ascii="Times New Roman" w:hAnsi="Times New Roman" w:cs="Times New Roman"/>
        </w:rPr>
        <w:t>условиями настоящего Договора.</w:t>
      </w:r>
    </w:p>
    <w:p w:rsidR="002F24F2" w:rsidRDefault="002E059B">
      <w:pPr>
        <w:pStyle w:val="ae"/>
        <w:numPr>
          <w:ilvl w:val="1"/>
          <w:numId w:val="3"/>
        </w:numPr>
        <w:tabs>
          <w:tab w:val="left" w:pos="1086"/>
        </w:tabs>
        <w:spacing w:after="0" w:line="240" w:lineRule="auto"/>
        <w:ind w:leftChars="200" w:left="440" w:right="7" w:firstLineChars="199" w:firstLine="4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общего имущества в многоквартирном доме, в отношении которого осуществляется управление, указаны в Приложении № 1 к настоящему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Договору.</w:t>
      </w:r>
    </w:p>
    <w:p w:rsidR="002F24F2" w:rsidRDefault="002E059B">
      <w:pPr>
        <w:pStyle w:val="ae"/>
        <w:numPr>
          <w:ilvl w:val="1"/>
          <w:numId w:val="3"/>
        </w:numPr>
        <w:tabs>
          <w:tab w:val="left" w:pos="1136"/>
        </w:tabs>
        <w:spacing w:after="0" w:line="240" w:lineRule="auto"/>
        <w:ind w:leftChars="200" w:left="440" w:right="7" w:firstLineChars="199" w:firstLine="4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капитального ремонта МКД разрешаются в рамках отдельного договора.</w:t>
      </w:r>
    </w:p>
    <w:p w:rsidR="002F24F2" w:rsidRDefault="002E059B">
      <w:pPr>
        <w:pStyle w:val="ae"/>
        <w:spacing w:after="0" w:line="240" w:lineRule="auto"/>
        <w:ind w:left="92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</w:t>
      </w:r>
      <w:r>
        <w:rPr>
          <w:rFonts w:ascii="Times New Roman" w:hAnsi="Times New Roman" w:cs="Times New Roman"/>
          <w:b/>
        </w:rPr>
        <w:t>ва и обязанности Управляющей организации</w:t>
      </w:r>
    </w:p>
    <w:p w:rsidR="002F24F2" w:rsidRDefault="002E059B">
      <w:pPr>
        <w:pStyle w:val="ae"/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2.1. Управляющая организация по настоящему договору обязана:</w:t>
      </w:r>
    </w:p>
    <w:p w:rsidR="002F24F2" w:rsidRDefault="002E059B">
      <w:pPr>
        <w:pStyle w:val="ae"/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Осуществлять управление МКД в соответствии с условиями настоящего договора и действующим законодательством в интересах Собственников в соответствии</w:t>
      </w:r>
      <w:r>
        <w:rPr>
          <w:rFonts w:ascii="Times New Roman" w:hAnsi="Times New Roman" w:cs="Times New Roman"/>
        </w:rPr>
        <w:t xml:space="preserve"> с целями, указанными в пункте 1.1.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</w:t>
      </w:r>
      <w:r>
        <w:rPr>
          <w:rFonts w:ascii="Times New Roman" w:hAnsi="Times New Roman" w:cs="Times New Roman"/>
        </w:rPr>
        <w:t xml:space="preserve">правовых актов. </w:t>
      </w:r>
    </w:p>
    <w:p w:rsidR="002F24F2" w:rsidRDefault="002E059B">
      <w:pPr>
        <w:pStyle w:val="ae"/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Оказывать услуги и выполнять работы по содержанию и текущему ремонту общего имущества в МКД, перечень которых приведен в Приложении № 2, 3 к настоящему Договору.</w:t>
      </w:r>
    </w:p>
    <w:p w:rsidR="002F24F2" w:rsidRDefault="002E059B">
      <w:pPr>
        <w:pStyle w:val="ae"/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перечень изменяется Управляющей организацией на основании соотв</w:t>
      </w:r>
      <w:r>
        <w:rPr>
          <w:rFonts w:ascii="Times New Roman" w:hAnsi="Times New Roman" w:cs="Times New Roman"/>
        </w:rPr>
        <w:t>етствующего решения общего собрания собственников помещений в МКД или соответствующих нормативных актов, принятых уполномоченными органами.</w:t>
      </w:r>
    </w:p>
    <w:p w:rsidR="002F24F2" w:rsidRDefault="002E059B">
      <w:pPr>
        <w:pStyle w:val="ae"/>
        <w:tabs>
          <w:tab w:val="left" w:pos="1211"/>
        </w:tabs>
        <w:spacing w:after="0" w:line="240" w:lineRule="auto"/>
        <w:ind w:leftChars="200" w:left="440" w:right="7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Обеспечить техническое обслуживание инженерных систем, санитарно-технического и иного оборудования Многокварт</w:t>
      </w:r>
      <w:r>
        <w:rPr>
          <w:rFonts w:ascii="Times New Roman" w:hAnsi="Times New Roman" w:cs="Times New Roman"/>
        </w:rPr>
        <w:t>ирного дома, с учётом положений Акта разграничения зон ответственности обслуживания инженерного оборудования между Собственником и Управляющей организацией (Приложение № 4 к настоящему Договору).</w:t>
      </w:r>
    </w:p>
    <w:p w:rsidR="002F24F2" w:rsidRDefault="002E059B">
      <w:pPr>
        <w:pStyle w:val="ae"/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Предоставлять коммунальные услуги по следующему переч</w:t>
      </w:r>
      <w:r>
        <w:rPr>
          <w:rFonts w:ascii="Times New Roman" w:hAnsi="Times New Roman" w:cs="Times New Roman"/>
        </w:rPr>
        <w:t>ню: а) горячее водоснабжение; б) водоотведение; в) холодное водоснабжение; г) отопление; д) электроснабжение; е) обращение с твёрдыми коммунальными отходами.</w:t>
      </w:r>
    </w:p>
    <w:p w:rsidR="002F24F2" w:rsidRDefault="002E059B">
      <w:pPr>
        <w:pStyle w:val="ae"/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Указанные коммунальные услуги предоставляются Управляющей организацией Собственникам помещений в М</w:t>
      </w:r>
      <w:r>
        <w:rPr>
          <w:rFonts w:ascii="Times New Roman" w:hAnsi="Times New Roman" w:cs="Times New Roman"/>
        </w:rPr>
        <w:t>КД в случае, если собственниками помещений в МКД не принято решение о заключении  договоров с ресурсоснабжающими организациями, региональным оператором по обращению с твёрдыми коммунальными отходами, непосредственно собственниками помещений в Многоквартирн</w:t>
      </w:r>
      <w:r>
        <w:rPr>
          <w:rFonts w:ascii="Times New Roman" w:hAnsi="Times New Roman" w:cs="Times New Roman"/>
        </w:rPr>
        <w:t>ом доме от своего имени.</w:t>
      </w:r>
    </w:p>
    <w:p w:rsidR="002F24F2" w:rsidRDefault="002E059B">
      <w:pPr>
        <w:pStyle w:val="ae"/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Начислять плату за предоставленные по настоящему Договору услуги и работы, оказанные и выполненные по п. 2.1.1., п. 2.1.2., п. 2.1.3. Договора, в размере, установленном действующим законодательством, решением Общего собрания</w:t>
      </w:r>
      <w:r>
        <w:rPr>
          <w:rFonts w:ascii="Times New Roman" w:hAnsi="Times New Roman" w:cs="Times New Roman"/>
        </w:rPr>
        <w:t xml:space="preserve"> собственников помещений в МКД, настоящим Договором, с отражением состояния расчётов на лицевом счёте Собственника.</w:t>
      </w:r>
    </w:p>
    <w:p w:rsidR="002F24F2" w:rsidRDefault="002E059B">
      <w:pPr>
        <w:pStyle w:val="ae"/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 Обеспечить за счёт Собственника оплат услуг организациям, осуществляющим предоставление коммунальных услуг, в случае, если собственни</w:t>
      </w:r>
      <w:r>
        <w:rPr>
          <w:rFonts w:ascii="Times New Roman" w:hAnsi="Times New Roman" w:cs="Times New Roman"/>
        </w:rPr>
        <w:t xml:space="preserve">ки помещений в МКД не принято решение о заключении договоров собственниками непосредственно от своего имени с ресурсоснабжающими организациями, региональным оператором по обращению с твёрдыми коммунальными отходами в порядке, предусмотренном статьёй 157.2 </w:t>
      </w:r>
      <w:r>
        <w:rPr>
          <w:rFonts w:ascii="Times New Roman" w:hAnsi="Times New Roman" w:cs="Times New Roman"/>
        </w:rPr>
        <w:t>Жилищного кодекса Российской Федерации (далее - ЖК РФ).</w:t>
      </w:r>
    </w:p>
    <w:p w:rsidR="002F24F2" w:rsidRDefault="002E059B">
      <w:pPr>
        <w:pStyle w:val="ae"/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2.1.7. </w:t>
      </w:r>
      <w:bookmarkStart w:id="0" w:name="_GoBack"/>
      <w:bookmarkEnd w:id="0"/>
      <w:r>
        <w:rPr>
          <w:rFonts w:ascii="Times New Roman" w:hAnsi="Times New Roman" w:cs="Times New Roman"/>
        </w:rPr>
        <w:t>Обеспечить предоставление Собственнику платёжных документов (счетов-квитанций) установленного законом содержания на оплату оказанных в течении оплачиваемого месяца услуг и работ по настоящему Д</w:t>
      </w:r>
      <w:r>
        <w:rPr>
          <w:rFonts w:ascii="Times New Roman" w:hAnsi="Times New Roman" w:cs="Times New Roman"/>
        </w:rPr>
        <w:t>оговору в течение 05 (пяти) рабочих дней следующих за оплачиваемым месяцем.</w:t>
      </w:r>
    </w:p>
    <w:p w:rsidR="002F24F2" w:rsidRDefault="002E059B">
      <w:pPr>
        <w:pStyle w:val="ae"/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2.1.8. Обеспечить приём платежей за услуги и работы по настоящему Договору в форме безналичных переводов на свой расчётный счёт или расчётный счёт платёжного агента, указанные в </w:t>
      </w:r>
      <w:r>
        <w:rPr>
          <w:rFonts w:ascii="Times New Roman" w:hAnsi="Times New Roman" w:cs="Times New Roman"/>
        </w:rPr>
        <w:t>платёжном документе (счете-квитанции), выданной Управляющей организацией.</w:t>
      </w:r>
    </w:p>
    <w:p w:rsidR="002F24F2" w:rsidRDefault="002E059B">
      <w:pPr>
        <w:pStyle w:val="ae"/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2.1.9. Принимать в эксплуатацию индивидуальные (квартирные) приборы учёта коммунальных услуг (далее – ИПУ), установленные при строительстве в МКД или согласно выданным Управляющей ор</w:t>
      </w:r>
      <w:r>
        <w:rPr>
          <w:rFonts w:ascii="Times New Roman" w:hAnsi="Times New Roman" w:cs="Times New Roman"/>
        </w:rPr>
        <w:t xml:space="preserve">ганизации техническим условиям, с составлением соответствующего акта и фиксацией начальных показаний ИПУ, в случае если собственниками помещений в МКД не принято решение о заключении  договоров собственниками </w:t>
      </w:r>
      <w:r>
        <w:rPr>
          <w:rFonts w:ascii="Times New Roman" w:hAnsi="Times New Roman" w:cs="Times New Roman"/>
        </w:rPr>
        <w:lastRenderedPageBreak/>
        <w:t>непосредственно от своего имени в порядке, пред</w:t>
      </w:r>
      <w:r>
        <w:rPr>
          <w:rFonts w:ascii="Times New Roman" w:hAnsi="Times New Roman" w:cs="Times New Roman"/>
        </w:rPr>
        <w:t>усмотренном ст. 157.2 ЖК РФ с ресурсоснабжающими организациями или региональным оператором по обращению с твердыми коммунальными отходами.</w:t>
      </w:r>
    </w:p>
    <w:p w:rsidR="002F24F2" w:rsidRDefault="002E059B">
      <w:pPr>
        <w:pStyle w:val="ae"/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2.1.10. При необходимости проведения работ на общем имуществе внутри помещения Собственника (иных законных представит</w:t>
      </w:r>
      <w:r>
        <w:rPr>
          <w:rFonts w:ascii="Times New Roman" w:hAnsi="Times New Roman" w:cs="Times New Roman"/>
        </w:rPr>
        <w:t>елей) согласовывать с ним время доступа в Помещение не менее чем за сутки до момента начала работ или направить ему за три дня письменное уведомление о проведении работ внутри Помещения по адресу, указанному в реквизитах Собственника, и контактному лицу, у</w:t>
      </w:r>
      <w:r>
        <w:rPr>
          <w:rFonts w:ascii="Times New Roman" w:hAnsi="Times New Roman" w:cs="Times New Roman"/>
        </w:rPr>
        <w:t xml:space="preserve">казанному  в пункте 7.2. настоящего Договора, а в аварийных ситуациях (дефекты на трубопроводах систем отопления, горячего и холодного водоснабжения, находящихся в Помещении Собственника) при отсутствии возможности согласования время доступа в Помещение т </w:t>
      </w:r>
      <w:r>
        <w:rPr>
          <w:rFonts w:ascii="Times New Roman" w:hAnsi="Times New Roman" w:cs="Times New Roman"/>
        </w:rPr>
        <w:t>отсутствия Собственника или членов семьи Собственника в Помещении, обеспечить вскрытие Помещения в присутствии в присутствии представителей правоохранительных органов и понятых, организацией подрядчиков по обслуживанию жилищного фонда с обязательным состав</w:t>
      </w:r>
      <w:r>
        <w:rPr>
          <w:rFonts w:ascii="Times New Roman" w:hAnsi="Times New Roman" w:cs="Times New Roman"/>
        </w:rPr>
        <w:t>лением протокола и обеспечением сохранности Помещения.</w:t>
      </w:r>
    </w:p>
    <w:p w:rsidR="002F24F2" w:rsidRDefault="002E059B">
      <w:pPr>
        <w:pStyle w:val="ae"/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2.1.11. Направлять Собственнику при необходимости предложение о проведении капитального ремонта общего имущества в МКД. В случае выбора Собственниками способа формирования фонда капитального ремонта на</w:t>
      </w:r>
      <w:r>
        <w:rPr>
          <w:rFonts w:ascii="Times New Roman" w:hAnsi="Times New Roman" w:cs="Times New Roman"/>
        </w:rPr>
        <w:t xml:space="preserve"> специальном счёту, владельцем которого была выбрана Управляющая организация, вести отдельный учёт поступивших средств, предназначенных для капитального ремонта и перевод поступивших средств на специальный счёт и дальнейшим соблюдением законодательной проц</w:t>
      </w:r>
      <w:r>
        <w:rPr>
          <w:rFonts w:ascii="Times New Roman" w:hAnsi="Times New Roman" w:cs="Times New Roman"/>
        </w:rPr>
        <w:t>едуры по использованию фонда капитального ремонта.</w:t>
      </w:r>
    </w:p>
    <w:p w:rsidR="002F24F2" w:rsidRDefault="002E059B">
      <w:pPr>
        <w:pStyle w:val="ae"/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2.1.12. По требованию Собственника (иных законных представителей) производить сверку платы по Договору и выдавать документы, подтверждающие начисление платы (включая пени) в соответствии с действующим зако</w:t>
      </w:r>
      <w:r>
        <w:rPr>
          <w:rFonts w:ascii="Times New Roman" w:hAnsi="Times New Roman" w:cs="Times New Roman"/>
        </w:rPr>
        <w:t>нодательством.</w:t>
      </w:r>
    </w:p>
    <w:p w:rsidR="002F24F2" w:rsidRDefault="002E059B">
      <w:pPr>
        <w:pStyle w:val="ae"/>
        <w:tabs>
          <w:tab w:val="left" w:pos="1146"/>
        </w:tabs>
        <w:spacing w:after="0" w:line="240" w:lineRule="auto"/>
        <w:ind w:leftChars="200" w:left="440" w:right="7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2.1.13. В период действия договора ежегодно, в срок до 01 мая года следующего за отчётным, предоставлять годовому общему собранию собственников </w:t>
      </w:r>
      <w:r>
        <w:rPr>
          <w:rFonts w:ascii="Times New Roman" w:hAnsi="Times New Roman" w:cs="Times New Roman"/>
          <w:spacing w:val="-3"/>
        </w:rPr>
        <w:t xml:space="preserve">отчёт </w:t>
      </w:r>
      <w:r>
        <w:rPr>
          <w:rFonts w:ascii="Times New Roman" w:hAnsi="Times New Roman" w:cs="Times New Roman"/>
        </w:rPr>
        <w:t>о выполнении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 xml:space="preserve">договора управления </w:t>
      </w:r>
      <w:r>
        <w:rPr>
          <w:rFonts w:ascii="Times New Roman" w:hAnsi="Times New Roman" w:cs="Times New Roman"/>
          <w:spacing w:val="-4"/>
        </w:rPr>
        <w:t xml:space="preserve">за </w:t>
      </w:r>
      <w:r>
        <w:rPr>
          <w:rFonts w:ascii="Times New Roman" w:hAnsi="Times New Roman" w:cs="Times New Roman"/>
        </w:rPr>
        <w:t xml:space="preserve">предыдущий год, раскрывающий  информацию  о  предоставлении  коммунальных услуг, перечне работ по </w:t>
      </w:r>
      <w:r>
        <w:rPr>
          <w:rFonts w:ascii="Times New Roman" w:hAnsi="Times New Roman" w:cs="Times New Roman"/>
          <w:spacing w:val="2"/>
        </w:rPr>
        <w:t xml:space="preserve">содержанию </w:t>
      </w:r>
      <w:r>
        <w:rPr>
          <w:rFonts w:ascii="Times New Roman" w:hAnsi="Times New Roman" w:cs="Times New Roman"/>
        </w:rPr>
        <w:t>общего имущества, затратах на их проведение, затратах по договорам на обслуживание аварийно-диспетчерской службы, расчетно-кассовое обслуживание, д</w:t>
      </w:r>
      <w:r>
        <w:rPr>
          <w:rFonts w:ascii="Times New Roman" w:hAnsi="Times New Roman" w:cs="Times New Roman"/>
        </w:rPr>
        <w:t xml:space="preserve">ебиторской задолженности и </w:t>
      </w:r>
      <w:r>
        <w:rPr>
          <w:rFonts w:ascii="Times New Roman" w:hAnsi="Times New Roman" w:cs="Times New Roman"/>
          <w:spacing w:val="-4"/>
        </w:rPr>
        <w:t xml:space="preserve">т.д. </w:t>
      </w:r>
      <w:r>
        <w:rPr>
          <w:rFonts w:ascii="Times New Roman" w:hAnsi="Times New Roman" w:cs="Times New Roman"/>
        </w:rPr>
        <w:t xml:space="preserve">Отчёт предоставляется в </w:t>
      </w:r>
      <w:r>
        <w:rPr>
          <w:rFonts w:ascii="Times New Roman" w:hAnsi="Times New Roman" w:cs="Times New Roman"/>
          <w:spacing w:val="2"/>
        </w:rPr>
        <w:t xml:space="preserve">письменной </w:t>
      </w:r>
      <w:r>
        <w:rPr>
          <w:rFonts w:ascii="Times New Roman" w:hAnsi="Times New Roman" w:cs="Times New Roman"/>
          <w:spacing w:val="3"/>
        </w:rPr>
        <w:t xml:space="preserve">форме, путём размещения на информационных стендах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spacing w:val="2"/>
        </w:rPr>
        <w:t xml:space="preserve">подъездах </w:t>
      </w:r>
      <w:r>
        <w:rPr>
          <w:rFonts w:ascii="Times New Roman" w:hAnsi="Times New Roman" w:cs="Times New Roman"/>
          <w:spacing w:val="3"/>
        </w:rPr>
        <w:t>многоквартирного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  <w:spacing w:val="2"/>
        </w:rPr>
        <w:t>дома.</w:t>
      </w:r>
    </w:p>
    <w:p w:rsidR="002F24F2" w:rsidRDefault="002E059B">
      <w:pPr>
        <w:pStyle w:val="ae"/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2.1.14. На основании заявки Собственника направлять своего сотрудника для составления акта осмотра Помещ</w:t>
      </w:r>
      <w:r>
        <w:rPr>
          <w:rFonts w:ascii="Times New Roman" w:hAnsi="Times New Roman" w:cs="Times New Roman"/>
        </w:rPr>
        <w:t>ения Собственника или общего имущества по факту нанесения ущерба общему имуществу МКД или Помещению Собственника.</w:t>
      </w:r>
    </w:p>
    <w:p w:rsidR="002F24F2" w:rsidRDefault="002E059B">
      <w:pPr>
        <w:pStyle w:val="ae"/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2.1.15. Предоставлять Собственнику или уполномоченным лицам по их запросам информацию и сведения в соответствии с действующим законодательство</w:t>
      </w:r>
      <w:r>
        <w:rPr>
          <w:rFonts w:ascii="Times New Roman" w:hAnsi="Times New Roman" w:cs="Times New Roman"/>
        </w:rPr>
        <w:t>м РФ, касающуюся управления МКД.</w:t>
      </w:r>
    </w:p>
    <w:p w:rsidR="002F24F2" w:rsidRDefault="002E059B">
      <w:pPr>
        <w:pStyle w:val="ae"/>
        <w:tabs>
          <w:tab w:val="left" w:pos="1211"/>
        </w:tabs>
        <w:spacing w:after="0" w:line="240" w:lineRule="auto"/>
        <w:ind w:leftChars="200" w:left="440" w:right="7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2.1.16. Уведомить Собственника о ремонте мест общего пользования МКД, об отключении, испытании или ином режиме работы инженерных сетей МКД путём вывешивания на парадных дома соответствующих объявлений или иным доступным спо</w:t>
      </w:r>
      <w:r>
        <w:rPr>
          <w:rFonts w:ascii="Times New Roman" w:hAnsi="Times New Roman" w:cs="Times New Roman"/>
        </w:rPr>
        <w:t>собом, в том числе, используя интернет ресурс.</w:t>
      </w:r>
    </w:p>
    <w:p w:rsidR="002F24F2" w:rsidRDefault="002E059B">
      <w:pPr>
        <w:pStyle w:val="ae"/>
        <w:tabs>
          <w:tab w:val="left" w:pos="1211"/>
        </w:tabs>
        <w:spacing w:after="0" w:line="240" w:lineRule="auto"/>
        <w:ind w:leftChars="200" w:left="440" w:right="7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2.1.17. В установленном порядке производить осмотр МКД, а также санитарно-технического и иного оборудования общедомовых систем, находящегося в квартирах, с целью проверки их состояния.</w:t>
      </w:r>
    </w:p>
    <w:p w:rsidR="002F24F2" w:rsidRDefault="002E059B">
      <w:pPr>
        <w:pStyle w:val="ae"/>
        <w:widowControl w:val="0"/>
        <w:tabs>
          <w:tab w:val="left" w:pos="1211"/>
        </w:tabs>
        <w:autoSpaceDE w:val="0"/>
        <w:autoSpaceDN w:val="0"/>
        <w:spacing w:after="0" w:line="240" w:lineRule="auto"/>
        <w:ind w:leftChars="200" w:left="440" w:right="7" w:firstLineChars="200" w:firstLine="440"/>
        <w:contextualSpacing w:val="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</w:rPr>
        <w:t xml:space="preserve">2.1.18. </w:t>
      </w:r>
      <w:r>
        <w:rPr>
          <w:rFonts w:ascii="Times New Roman" w:eastAsia="Times New Roman" w:hAnsi="Times New Roman" w:cs="Times New Roman"/>
          <w:lang w:eastAsia="ru-RU" w:bidi="ru-RU"/>
        </w:rPr>
        <w:t>Принимать в соот</w:t>
      </w:r>
      <w:r>
        <w:rPr>
          <w:rFonts w:ascii="Times New Roman" w:eastAsia="Times New Roman" w:hAnsi="Times New Roman" w:cs="Times New Roman"/>
          <w:lang w:eastAsia="ru-RU" w:bidi="ru-RU"/>
        </w:rPr>
        <w:t xml:space="preserve">ветствии с действующим законодательством меры по предупреждению и пресечению действий третьих лиц, нарушающих Правила пользования жилыми помещениями, содержания жилого фонда и придомовой территории, причиняющих или могущих причинить вред общему имуществу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КД</w:t>
      </w:r>
      <w:r>
        <w:rPr>
          <w:rFonts w:ascii="Times New Roman" w:eastAsia="Times New Roman" w:hAnsi="Times New Roman" w:cs="Times New Roman"/>
          <w:lang w:eastAsia="ru-RU" w:bidi="ru-RU"/>
        </w:rPr>
        <w:t>, санитарно-техническому, инженерному или иному оборудованию, придомой территории и пр.</w:t>
      </w:r>
    </w:p>
    <w:p w:rsidR="002F24F2" w:rsidRDefault="002E059B">
      <w:pPr>
        <w:pStyle w:val="ae"/>
        <w:tabs>
          <w:tab w:val="left" w:pos="1211"/>
        </w:tabs>
        <w:spacing w:after="0" w:line="240" w:lineRule="auto"/>
        <w:ind w:leftChars="200" w:left="440" w:right="7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2.1.19.Управляющая организация вправе денежные средства, внесённые Собственником авансом по Договору, зачитывать в счёт оплаты коммунальных и иных услуг,  соразмерно </w:t>
      </w:r>
      <w:r>
        <w:rPr>
          <w:rFonts w:ascii="Times New Roman" w:hAnsi="Times New Roman" w:cs="Times New Roman"/>
        </w:rPr>
        <w:t>количеству коммунальных и иных услуг, потреблённых Собственником ежемесячно.</w:t>
      </w:r>
    </w:p>
    <w:p w:rsidR="002F24F2" w:rsidRDefault="002E059B">
      <w:pPr>
        <w:pStyle w:val="ae"/>
        <w:tabs>
          <w:tab w:val="left" w:pos="1296"/>
        </w:tabs>
        <w:spacing w:after="0" w:line="240" w:lineRule="auto"/>
        <w:ind w:left="440" w:right="7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2.1.20. Принимать предусмотренные законодательством РФ меры к собственникам помещений по  взиманию платы за содержание и текущий ремонт общего имущества  МКД, платы за коммунальные услуги, включая плату </w:t>
      </w:r>
      <w:r>
        <w:rPr>
          <w:rFonts w:ascii="Times New Roman" w:hAnsi="Times New Roman" w:cs="Times New Roman"/>
          <w:spacing w:val="-4"/>
        </w:rPr>
        <w:t xml:space="preserve">за </w:t>
      </w:r>
      <w:r>
        <w:rPr>
          <w:rFonts w:ascii="Times New Roman" w:hAnsi="Times New Roman" w:cs="Times New Roman"/>
        </w:rPr>
        <w:t>коммунальные ресурсы на содержание общего имуществ</w:t>
      </w:r>
      <w:r>
        <w:rPr>
          <w:rFonts w:ascii="Times New Roman" w:hAnsi="Times New Roman" w:cs="Times New Roman"/>
        </w:rPr>
        <w:t xml:space="preserve">а. </w:t>
      </w:r>
    </w:p>
    <w:p w:rsidR="002F24F2" w:rsidRDefault="002F24F2">
      <w:pPr>
        <w:pStyle w:val="ae"/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</w:p>
    <w:p w:rsidR="002F24F2" w:rsidRDefault="002E059B">
      <w:pPr>
        <w:pStyle w:val="ae"/>
        <w:spacing w:after="0" w:line="240" w:lineRule="auto"/>
        <w:ind w:leftChars="200" w:left="440" w:firstLineChars="200" w:firstLine="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Управляющая организация имеет право:</w:t>
      </w:r>
    </w:p>
    <w:p w:rsidR="002F24F2" w:rsidRDefault="002E059B">
      <w:pPr>
        <w:pStyle w:val="ae"/>
        <w:spacing w:after="0" w:line="240" w:lineRule="auto"/>
        <w:ind w:leftChars="200" w:left="440"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Осуществлять контроль за соблюдением Собственником противопожарных, санитарных и иных норм, установленных действующим законодательством требований к Собственнику Помещения в МКД, требовать устранения на</w:t>
      </w:r>
      <w:r>
        <w:rPr>
          <w:rFonts w:ascii="Times New Roman" w:hAnsi="Times New Roman" w:cs="Times New Roman"/>
        </w:rPr>
        <w:t>рушений.</w:t>
      </w:r>
    </w:p>
    <w:p w:rsidR="002F24F2" w:rsidRDefault="002E059B">
      <w:pPr>
        <w:pStyle w:val="ae"/>
        <w:spacing w:after="0" w:line="240" w:lineRule="auto"/>
        <w:ind w:leftChars="200"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В установленном порядке с уведомлением Собственника производить осмотр сетей и конструкций в МКД, находящихся в Помещении Собственника, с целью проверки их состояния для предотвращения аварийных ситуаций.</w:t>
      </w:r>
    </w:p>
    <w:p w:rsidR="002F24F2" w:rsidRDefault="002E059B">
      <w:pPr>
        <w:pStyle w:val="ae"/>
        <w:spacing w:after="0" w:line="240" w:lineRule="auto"/>
        <w:ind w:leftChars="200"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Предоставлять услуги и выпол</w:t>
      </w:r>
      <w:r>
        <w:rPr>
          <w:rFonts w:ascii="Times New Roman" w:hAnsi="Times New Roman" w:cs="Times New Roman"/>
        </w:rPr>
        <w:t>нять работы по настоящему Договору в объёмах и с периодичностью, соответствующей объёму поступивших от населения средств.</w:t>
      </w:r>
    </w:p>
    <w:p w:rsidR="002F24F2" w:rsidRDefault="002E059B">
      <w:pPr>
        <w:pStyle w:val="ae"/>
        <w:spacing w:after="0" w:line="240" w:lineRule="auto"/>
        <w:ind w:leftChars="200"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2.2.4. При выполнении обязательств по настоящему Договору Управляющая организация имеет право привлекать третьих лиц.</w:t>
      </w:r>
    </w:p>
    <w:p w:rsidR="002F24F2" w:rsidRDefault="002E059B">
      <w:pPr>
        <w:pStyle w:val="ae"/>
        <w:spacing w:after="0" w:line="240" w:lineRule="auto"/>
        <w:ind w:leftChars="200"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 Самостоят</w:t>
      </w:r>
      <w:r>
        <w:rPr>
          <w:rFonts w:ascii="Times New Roman" w:hAnsi="Times New Roman" w:cs="Times New Roman"/>
        </w:rPr>
        <w:t>ельно определять порядок и способ выполнения своих обязательств по настоящему Договору.</w:t>
      </w:r>
    </w:p>
    <w:p w:rsidR="002F24F2" w:rsidRDefault="002E059B">
      <w:pPr>
        <w:pStyle w:val="ae"/>
        <w:spacing w:after="0" w:line="240" w:lineRule="auto"/>
        <w:ind w:leftChars="200"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 Использовать технические помещения, относящиеся к общему имуществу МКД, для размещения своих производственных служб, материалов, оборудования, инвентаря и информ</w:t>
      </w:r>
      <w:r>
        <w:rPr>
          <w:rFonts w:ascii="Times New Roman" w:hAnsi="Times New Roman" w:cs="Times New Roman"/>
        </w:rPr>
        <w:t>ационных стендов в целях содержания и ремонта общего имущества в МКД до момента принятия Общим собранием собственников МКД решения об изменении порядка и условий использования названных помещений.</w:t>
      </w:r>
    </w:p>
    <w:p w:rsidR="002F24F2" w:rsidRDefault="002E059B">
      <w:pPr>
        <w:pStyle w:val="ae"/>
        <w:spacing w:after="0" w:line="240" w:lineRule="auto"/>
        <w:ind w:leftChars="200"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2.2.7. В случае выявления несоответствия данных, предоставл</w:t>
      </w:r>
      <w:r>
        <w:rPr>
          <w:rFonts w:ascii="Times New Roman" w:hAnsi="Times New Roman" w:cs="Times New Roman"/>
        </w:rPr>
        <w:t>енных Собственником (иным законным представителем Помещения), используемых при расчёте платы за Помещение и коммунальные услуги фактическим данным, Управляющая организация имеет право производить перерасчет размера платы по Договору и за коммунальные услуг</w:t>
      </w:r>
      <w:r>
        <w:rPr>
          <w:rFonts w:ascii="Times New Roman" w:hAnsi="Times New Roman" w:cs="Times New Roman"/>
        </w:rPr>
        <w:t>и и требовать оплаты в соответствии с перерасчетом на условиях настоящего Договора.</w:t>
      </w:r>
    </w:p>
    <w:p w:rsidR="002F24F2" w:rsidRDefault="002E059B">
      <w:pPr>
        <w:pStyle w:val="ae"/>
        <w:spacing w:after="0" w:line="240" w:lineRule="auto"/>
        <w:ind w:leftChars="200"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2.2.8. В порядке, установленном действующим законодательством, взыскать с Собственника, имеющего задолженность по настоящему Договору сумму задолженности по оплате услуг по</w:t>
      </w:r>
      <w:r>
        <w:rPr>
          <w:rFonts w:ascii="Times New Roman" w:hAnsi="Times New Roman" w:cs="Times New Roman"/>
        </w:rPr>
        <w:t xml:space="preserve"> настоящему Договору, пени за просрочку оплаты, а также производить ограничение или прекращение предоставления услуг по настоящему Договору при наличии задолженности.</w:t>
      </w:r>
    </w:p>
    <w:p w:rsidR="002F24F2" w:rsidRDefault="002E059B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Права и обязанности Собственника:</w:t>
      </w:r>
    </w:p>
    <w:p w:rsidR="002F24F2" w:rsidRDefault="002E059B">
      <w:pPr>
        <w:spacing w:after="0" w:line="240" w:lineRule="auto"/>
        <w:ind w:left="447" w:firstLineChars="218" w:firstLine="4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 Обязанности Собственника:</w:t>
      </w:r>
    </w:p>
    <w:p w:rsidR="002F24F2" w:rsidRDefault="002E059B">
      <w:pPr>
        <w:spacing w:after="0" w:line="240" w:lineRule="auto"/>
        <w:ind w:left="447" w:firstLineChars="218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Своевременно, </w:t>
      </w:r>
      <w:r>
        <w:rPr>
          <w:rFonts w:ascii="Times New Roman" w:hAnsi="Times New Roman" w:cs="Times New Roman"/>
        </w:rPr>
        <w:t>в полном объёме и в соответствии с условиями Договора уплачивать Управляющей организации плату по Договору:</w:t>
      </w:r>
    </w:p>
    <w:p w:rsidR="002F24F2" w:rsidRDefault="002E059B">
      <w:pPr>
        <w:spacing w:after="0" w:line="240" w:lineRule="auto"/>
        <w:ind w:left="447" w:firstLineChars="218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плату за Помещение, включающую в себя плату за работы и услуги по управлению МКД, содержание и текущий ремонт общего имущества в МКД;</w:t>
      </w:r>
    </w:p>
    <w:p w:rsidR="002F24F2" w:rsidRDefault="002E059B">
      <w:pPr>
        <w:spacing w:after="0" w:line="240" w:lineRule="auto"/>
        <w:ind w:left="447" w:firstLineChars="218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плату за п</w:t>
      </w:r>
      <w:r>
        <w:rPr>
          <w:rFonts w:ascii="Times New Roman" w:hAnsi="Times New Roman" w:cs="Times New Roman"/>
        </w:rPr>
        <w:t>редоставленные коммунальных услуг;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взнос на капитальный ремонт (если общим собранием собственников, принято решение о формировании фонда капитального ремонта на специальном счёте, владельцем которого является Управляющая организация);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плату за оказание</w:t>
      </w:r>
      <w:r>
        <w:rPr>
          <w:rFonts w:ascii="Times New Roman" w:hAnsi="Times New Roman" w:cs="Times New Roman"/>
        </w:rPr>
        <w:t xml:space="preserve"> дополнительных услуг и работ, выполнение которых согласовано собственниками на общем собрании собственников МКД;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плату за оказание дополнительных услуг и работ, не предусмотренных настоящим Договором, выполнение которых согласовано с Собственником в отн</w:t>
      </w:r>
      <w:r>
        <w:rPr>
          <w:rFonts w:ascii="Times New Roman" w:hAnsi="Times New Roman" w:cs="Times New Roman"/>
        </w:rPr>
        <w:t>ошении принадлежащего ему Помещения.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Плата за Помещение и коммунальные услуги при отсутствии прибора учёта ИПУ должна оплачиваться с учётом всех пользователей услугами, проживающих в Помещении. Подлежат уплате также иные платежи, установленные по ре</w:t>
      </w:r>
      <w:r>
        <w:rPr>
          <w:rFonts w:ascii="Times New Roman" w:hAnsi="Times New Roman" w:cs="Times New Roman"/>
        </w:rPr>
        <w:t>шению общего собрания Собственников помещений МКД, принятому в соответствии с законодательством.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Для обеспечения оперативной связи с Собственником в аварийных ситуациях в целях, связанных с исполнением Договора, сообщить Управляющей организации свои</w:t>
      </w:r>
      <w:r>
        <w:rPr>
          <w:rFonts w:ascii="Times New Roman" w:hAnsi="Times New Roman" w:cs="Times New Roman"/>
        </w:rPr>
        <w:t xml:space="preserve"> контактные телефоны, а также телефоны и адреса лиц, которые могут обеспечить доступ к Помещениям Собственника при его отсутствии более 24 часов по п. 7.2 Договора.</w:t>
      </w:r>
    </w:p>
    <w:p w:rsidR="002F24F2" w:rsidRDefault="002E059B">
      <w:pPr>
        <w:pStyle w:val="ae"/>
        <w:tabs>
          <w:tab w:val="left" w:pos="1211"/>
        </w:tabs>
        <w:spacing w:after="0" w:line="240" w:lineRule="auto"/>
        <w:ind w:leftChars="203" w:left="447" w:right="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 В рабочее время Управляющей организации обеспечивать по его требованию доступ в Поме</w:t>
      </w:r>
      <w:r>
        <w:rPr>
          <w:rFonts w:ascii="Times New Roman" w:hAnsi="Times New Roman" w:cs="Times New Roman"/>
        </w:rPr>
        <w:t xml:space="preserve">щение представителям Управляющей организации, включая работников организаций, осуществляющих техническое обслуживание и ремонт МКД, и находящегося в нем общего имущества МКД; для осмотра в установленных законом случаях технического и санитарного состояния </w:t>
      </w:r>
      <w:r>
        <w:rPr>
          <w:rFonts w:ascii="Times New Roman" w:hAnsi="Times New Roman" w:cs="Times New Roman"/>
        </w:rPr>
        <w:t>Помещения, санитарно-технического и иного оборудования; для выполнения необходимых ремонтных работ, работ по ликвидации аварии либо неисправности оборудования, приборов учёта и контроля, находящихся в нем; с целью предотвращения ущерба или уменьшения его о</w:t>
      </w:r>
      <w:r>
        <w:rPr>
          <w:rFonts w:ascii="Times New Roman" w:hAnsi="Times New Roman" w:cs="Times New Roman"/>
        </w:rPr>
        <w:t>бъёма.</w:t>
      </w:r>
    </w:p>
    <w:p w:rsidR="002F24F2" w:rsidRDefault="002E059B">
      <w:pPr>
        <w:pStyle w:val="ae"/>
        <w:tabs>
          <w:tab w:val="left" w:pos="1211"/>
        </w:tabs>
        <w:spacing w:after="0" w:line="240" w:lineRule="auto"/>
        <w:ind w:leftChars="203" w:left="447" w:right="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eastAsia="Helvetica" w:hAnsi="Times New Roman" w:cs="Times New Roman"/>
          <w:shd w:val="clear" w:color="auto" w:fill="FFFFFF"/>
        </w:rPr>
        <w:t>3.1.5. Соблюдать требования Правил пользования жилыми помещениями, утверждёнными Постановлением Правительства РФ №25 от 21.01.2006 г. и Правил содержания общего имущества в многоквартирного дома, утверждённых Постановлением Правительства РФ от 13.08</w:t>
      </w:r>
      <w:r>
        <w:rPr>
          <w:rFonts w:ascii="Times New Roman" w:eastAsia="Helvetica" w:hAnsi="Times New Roman" w:cs="Times New Roman"/>
          <w:shd w:val="clear" w:color="auto" w:fill="FFFFFF"/>
        </w:rPr>
        <w:t>.2006 г. № 491 (далее - Правил и норм), других нормативных </w:t>
      </w:r>
      <w:hyperlink r:id="rId8" w:tooltip="Правовые акты" w:history="1">
        <w:r>
          <w:rPr>
            <w:rStyle w:val="a4"/>
            <w:rFonts w:ascii="Times New Roman" w:eastAsia="Helvetica" w:hAnsi="Times New Roman" w:cs="Times New Roman"/>
            <w:color w:val="auto"/>
            <w:u w:val="none"/>
            <w:shd w:val="clear" w:color="auto" w:fill="FFFFFF"/>
          </w:rPr>
          <w:t>правовых актов</w:t>
        </w:r>
      </w:hyperlink>
      <w:r>
        <w:rPr>
          <w:rFonts w:ascii="Times New Roman" w:eastAsia="Helvetica" w:hAnsi="Times New Roman" w:cs="Times New Roman"/>
          <w:shd w:val="clear" w:color="auto" w:fill="FFFFFF"/>
        </w:rPr>
        <w:t> РФ.</w:t>
      </w:r>
    </w:p>
    <w:p w:rsidR="002F24F2" w:rsidRDefault="002E059B">
      <w:pPr>
        <w:pStyle w:val="ae"/>
        <w:tabs>
          <w:tab w:val="left" w:pos="1261"/>
        </w:tabs>
        <w:spacing w:after="0" w:line="240" w:lineRule="auto"/>
        <w:ind w:leftChars="203" w:left="447" w:right="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3.1.6. Не допускать суммарного превышения допустимой мощности используемых бытовых электроприбор</w:t>
      </w:r>
      <w:r>
        <w:rPr>
          <w:rFonts w:ascii="Times New Roman" w:hAnsi="Times New Roman" w:cs="Times New Roman"/>
        </w:rPr>
        <w:t xml:space="preserve">ов для  квартир  с  электрическими  плитами  10  </w:t>
      </w:r>
      <w:r>
        <w:rPr>
          <w:rFonts w:ascii="Times New Roman" w:hAnsi="Times New Roman" w:cs="Times New Roman"/>
          <w:spacing w:val="-3"/>
        </w:rPr>
        <w:t xml:space="preserve">кВт;  </w:t>
      </w:r>
      <w:r>
        <w:rPr>
          <w:rFonts w:ascii="Times New Roman" w:hAnsi="Times New Roman" w:cs="Times New Roman"/>
        </w:rPr>
        <w:t>для  квартир  с  газовыми  плитами 3 кВт.</w:t>
      </w:r>
    </w:p>
    <w:p w:rsidR="002F24F2" w:rsidRDefault="002E059B">
      <w:pPr>
        <w:pStyle w:val="ae"/>
        <w:tabs>
          <w:tab w:val="left" w:pos="1261"/>
        </w:tabs>
        <w:spacing w:after="0" w:line="240" w:lineRule="auto"/>
        <w:ind w:leftChars="203" w:left="447" w:right="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3.1.7. Участвовать в общих собраниях собственников помещений дома и выполнять принятые на собраниях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решения.</w:t>
      </w:r>
    </w:p>
    <w:p w:rsidR="002F24F2" w:rsidRDefault="002E059B">
      <w:pPr>
        <w:pStyle w:val="ae"/>
        <w:tabs>
          <w:tab w:val="left" w:pos="1366"/>
        </w:tabs>
        <w:spacing w:after="0" w:line="240" w:lineRule="auto"/>
        <w:ind w:leftChars="203" w:left="447" w:right="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3.1.8. Только при условии предварительного письмен</w:t>
      </w:r>
      <w:r>
        <w:rPr>
          <w:rFonts w:ascii="Times New Roman" w:hAnsi="Times New Roman" w:cs="Times New Roman"/>
        </w:rPr>
        <w:t>ного согласования с Управляющей организацией, при наличии проектной документации и необходимых расчётов и согласований Собственник вправе устанавливать, подключать и использовать электробытовые приборы и технику мощностью, превышающей технические возможнос</w:t>
      </w:r>
      <w:r>
        <w:rPr>
          <w:rFonts w:ascii="Times New Roman" w:hAnsi="Times New Roman" w:cs="Times New Roman"/>
        </w:rPr>
        <w:t xml:space="preserve">ти Помещения или внутридомовой сети, изменять или иным образом вмешиваться в работу отопительного оборудования, регулирующей или запорной арматуры, демонтировать или менять </w:t>
      </w:r>
      <w:r>
        <w:rPr>
          <w:rFonts w:ascii="Times New Roman" w:hAnsi="Times New Roman" w:cs="Times New Roman"/>
        </w:rPr>
        <w:lastRenderedPageBreak/>
        <w:t>переговорно-замочные устройства (домофоны), демонтировать, заменять или иным образо</w:t>
      </w:r>
      <w:r>
        <w:rPr>
          <w:rFonts w:ascii="Times New Roman" w:hAnsi="Times New Roman" w:cs="Times New Roman"/>
        </w:rPr>
        <w:t>м вмешиваться в работу пожарных датчиков, устанавливать в коридорах общего пользования какое-либо оборудование - только с предварительного письменного согласия Управляющей организации при условии наличия проектной документации и необходимых расчётов и согл</w:t>
      </w:r>
      <w:r>
        <w:rPr>
          <w:rFonts w:ascii="Times New Roman" w:hAnsi="Times New Roman" w:cs="Times New Roman"/>
        </w:rPr>
        <w:t>асований.</w:t>
      </w:r>
    </w:p>
    <w:p w:rsidR="002F24F2" w:rsidRDefault="002E059B">
      <w:pPr>
        <w:pStyle w:val="ae"/>
        <w:tabs>
          <w:tab w:val="left" w:pos="1366"/>
        </w:tabs>
        <w:spacing w:after="0" w:line="240" w:lineRule="auto"/>
        <w:ind w:leftChars="203" w:left="447" w:right="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3.1.9. Своевременно в письменном виде сообщать Управляющей организации о выявленных неисправностях конструктивных элементов Помещения и оборудования, находящегося в Помещении, а также общего имущества МКД.</w:t>
      </w:r>
    </w:p>
    <w:p w:rsidR="002F24F2" w:rsidRDefault="002E059B">
      <w:pPr>
        <w:pStyle w:val="ae"/>
        <w:tabs>
          <w:tab w:val="left" w:pos="1366"/>
        </w:tabs>
        <w:spacing w:after="0" w:line="240" w:lineRule="auto"/>
        <w:ind w:leftChars="203" w:left="447" w:right="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3.1.10. Сохранять документы о </w:t>
      </w:r>
      <w:r>
        <w:rPr>
          <w:rFonts w:ascii="Times New Roman" w:hAnsi="Times New Roman" w:cs="Times New Roman"/>
        </w:rPr>
        <w:t>проведённых платежах по настоящему Договору не менее 3-х лет с момента их совершения.</w:t>
      </w:r>
    </w:p>
    <w:p w:rsidR="002F24F2" w:rsidRDefault="002E059B">
      <w:pPr>
        <w:pStyle w:val="ae"/>
        <w:tabs>
          <w:tab w:val="left" w:pos="1366"/>
        </w:tabs>
        <w:spacing w:after="0" w:line="240" w:lineRule="auto"/>
        <w:ind w:leftChars="203" w:left="447" w:right="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3.1.11. В случае сдачи Помещения в аренду предоставить Управляющей организации контактные данные ответственного арендатора для решения вопросов, касающихся исполнения нас</w:t>
      </w:r>
      <w:r>
        <w:rPr>
          <w:rFonts w:ascii="Times New Roman" w:hAnsi="Times New Roman" w:cs="Times New Roman"/>
        </w:rPr>
        <w:t>тоящего Договора.</w:t>
      </w:r>
    </w:p>
    <w:p w:rsidR="002F24F2" w:rsidRDefault="002E059B">
      <w:pPr>
        <w:pStyle w:val="ae"/>
        <w:tabs>
          <w:tab w:val="left" w:pos="1366"/>
        </w:tabs>
        <w:spacing w:after="0" w:line="240" w:lineRule="auto"/>
        <w:ind w:leftChars="203" w:left="447" w:right="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3.1.12. Приобретать за свой счёт квартирные вышедшие из строя индивидуальные квартирные счётчики электроэнергии, теплосчётчики, оплачивать стоимость их снятия, поверки, установки и опломбировки (в том числе в случае окончания гарантийного</w:t>
      </w:r>
      <w:r>
        <w:rPr>
          <w:rFonts w:ascii="Times New Roman" w:hAnsi="Times New Roman" w:cs="Times New Roman"/>
        </w:rPr>
        <w:t xml:space="preserve"> срок, срока проверки и т.д.)</w:t>
      </w:r>
    </w:p>
    <w:p w:rsidR="002F24F2" w:rsidRDefault="002E059B">
      <w:pPr>
        <w:pStyle w:val="ae"/>
        <w:tabs>
          <w:tab w:val="left" w:pos="1366"/>
        </w:tabs>
        <w:spacing w:after="0" w:line="240" w:lineRule="auto"/>
        <w:ind w:leftChars="203" w:left="447" w:right="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3.1.13. Полностью выполнять обязательства по настоящему Договору до передачи прав собственности на Помещение или до прекращения действия настоящего Договора в соответствии с положениями настоящего Договора.</w:t>
      </w:r>
    </w:p>
    <w:p w:rsidR="002F24F2" w:rsidRDefault="002E059B">
      <w:pPr>
        <w:pStyle w:val="ae"/>
        <w:tabs>
          <w:tab w:val="left" w:pos="1366"/>
        </w:tabs>
        <w:spacing w:after="0" w:line="240" w:lineRule="auto"/>
        <w:ind w:leftChars="203" w:left="447" w:right="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3.1.14. Письменно у</w:t>
      </w:r>
      <w:r>
        <w:rPr>
          <w:rFonts w:ascii="Times New Roman" w:hAnsi="Times New Roman" w:cs="Times New Roman"/>
        </w:rPr>
        <w:t>ведомить Управляющую организацию об изменении паспортных данных, данных о регистрации, а также иных данных Собственника, имеющих существенное значение для целей исполнения настоящего Договора, в течение 5 рабочих дней с момента соответствующих изменений.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3.1.15. Предоставлять Управляющей организации сведения в течение трёх рабочих дней о количестве и изменении количества граждан, проживающих в Помещении(-ях), включая временно проживающих.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3.1.16. Обеспечивать содержание и текущий ремонт Помещения самостоят</w:t>
      </w:r>
      <w:r>
        <w:rPr>
          <w:rFonts w:ascii="Times New Roman" w:hAnsi="Times New Roman" w:cs="Times New Roman"/>
        </w:rPr>
        <w:t>ельно и за свой счёт, в том числе инженерных сетей и другого оборудования помещении в границах эксплуатационной ответственности Собственника согласно Приложению № 4. Производить работы по утеплению и обеспечению содержания тепла в Помещении в течение отопи</w:t>
      </w:r>
      <w:r>
        <w:rPr>
          <w:rFonts w:ascii="Times New Roman" w:hAnsi="Times New Roman" w:cs="Times New Roman"/>
        </w:rPr>
        <w:t>тельного сезона.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3.1.17. Возместить ущерб в полном объёме, причинённый действием (бездействием) общему имуществу МКД Собственником или иными третьими лицами, проживающими в Помещении Собственника.</w:t>
      </w:r>
    </w:p>
    <w:p w:rsidR="002F24F2" w:rsidRDefault="002E059B">
      <w:pPr>
        <w:spacing w:after="0" w:line="240" w:lineRule="auto"/>
        <w:ind w:leftChars="203" w:left="447" w:firstLineChars="196" w:firstLine="43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 Собственник имеет право: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Осуществлять контроль </w:t>
      </w:r>
      <w:r>
        <w:rPr>
          <w:rFonts w:ascii="Times New Roman" w:hAnsi="Times New Roman" w:cs="Times New Roman"/>
        </w:rPr>
        <w:t>над выполнением Управляющей организацией её обязательств по Договору по отчётам Управляющей организации и результатам выполненных по настоящему Договору работ и оказанных услуг.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Требовать изменения размера платы за коммунальные услуги при предоставл</w:t>
      </w:r>
      <w:r>
        <w:rPr>
          <w:rFonts w:ascii="Times New Roman" w:hAnsi="Times New Roman" w:cs="Times New Roman"/>
        </w:rPr>
        <w:t>ении коммунальных услуг на основаниях, в соответствии и в порядке, установленными «Правилами предоставления коммунальных услуг собственникам и пользователям помещений в многоквартирных домах и жилых домов», утверждёнными Правительством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 Требовать от Управляющей организации ежегодного представления отчёта о выполнении настоящего Договора.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3.2.4. Поручать вносить платежи по настоящему Договору нанимателю / арендатору Помещения в случае сдачи Помещения в найм/аренду, при этом лицом,</w:t>
      </w:r>
      <w:r>
        <w:rPr>
          <w:rFonts w:ascii="Times New Roman" w:hAnsi="Times New Roman" w:cs="Times New Roman"/>
        </w:rPr>
        <w:t xml:space="preserve"> ответственным перед Управляющей организацией за своевременную плату услуг п настоящему Договору и иных, предусмотренных законодательством и настоящим Договором платежей, является Собственник Помещения.</w:t>
      </w:r>
    </w:p>
    <w:p w:rsidR="002F24F2" w:rsidRDefault="002E059B">
      <w:pPr>
        <w:spacing w:after="0" w:line="240" w:lineRule="auto"/>
        <w:ind w:leftChars="203" w:left="447" w:firstLineChars="196" w:firstLine="43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Размер платы и расчёт по Договору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Цена настоя</w:t>
      </w:r>
      <w:r>
        <w:rPr>
          <w:rFonts w:ascii="Times New Roman" w:hAnsi="Times New Roman" w:cs="Times New Roman"/>
        </w:rPr>
        <w:t>щего Договора определяется стоимостью услуг и работ по управлению МКД, стоимостью услуг и работ по содержанию и текущему ремонту общего имущества МКД, стоимостью коммунальных услуг, стоимостью дополнительных работ и услуг, в случае если принято решение о и</w:t>
      </w:r>
      <w:r>
        <w:rPr>
          <w:rFonts w:ascii="Times New Roman" w:hAnsi="Times New Roman" w:cs="Times New Roman"/>
        </w:rPr>
        <w:t>х выполнении общим собранием собственников.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Размер платы за управление МКД, содержание и текущий ремонт общего имущества в МКД: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Ежемесячный размер платы за управление МКД, содержание и текущий ремонт общего имущества в МКД определяется как прои</w:t>
      </w:r>
      <w:r>
        <w:rPr>
          <w:rFonts w:ascii="Times New Roman" w:hAnsi="Times New Roman" w:cs="Times New Roman"/>
        </w:rPr>
        <w:t>зведение общей площади Помещения на соответствующий размер платы на 1 кв. метр общей площади Помещения. Указанный в Приложении № 3,4 к настоящему Договору.</w:t>
      </w:r>
    </w:p>
    <w:p w:rsidR="002F24F2" w:rsidRDefault="002E059B">
      <w:pPr>
        <w:spacing w:after="0" w:line="240" w:lineRule="auto"/>
        <w:ind w:leftChars="200"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4.2.2. Размер платы за управление МКД, содержание и текущий ремонт общего имущества в МКД, в том числе платы </w:t>
      </w:r>
      <w:r>
        <w:rPr>
          <w:rFonts w:ascii="Times New Roman" w:hAnsi="Times New Roman" w:cs="Times New Roman"/>
          <w:color w:val="000000"/>
        </w:rPr>
        <w:t xml:space="preserve">за управление многоквартирным домом, </w:t>
      </w:r>
      <w:r>
        <w:rPr>
          <w:rFonts w:ascii="Times New Roman" w:hAnsi="Times New Roman" w:cs="Times New Roman"/>
        </w:rPr>
        <w:t>на 1 кв. метр общей площади Помещения устанавливается решением общего собрания собственников помещений в МКД в</w:t>
      </w:r>
      <w:r>
        <w:rPr>
          <w:rFonts w:ascii="Times New Roman" w:hAnsi="Times New Roman" w:cs="Times New Roman"/>
        </w:rPr>
        <w:t xml:space="preserve"> соответствии с действующим законодательством. В случае если размер платы за управление МКД, содержание и текущий ремонт общего имущества в МКД не принят общим собранием собственников помещений в МКД, применяется соответствующий размер платы на 1 кв. метр </w:t>
      </w:r>
      <w:r>
        <w:rPr>
          <w:rFonts w:ascii="Times New Roman" w:hAnsi="Times New Roman" w:cs="Times New Roman"/>
        </w:rPr>
        <w:t>общей площади Помещения, установленный органами местного самоуправления на соответствующий период оказания услуг.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4.2.3. Указанный размер платы за управление МКД, содержание и текущий ремонт общего имущества в МКД устанавливается одинаковым для всех Собств</w:t>
      </w:r>
      <w:r>
        <w:rPr>
          <w:rFonts w:ascii="Times New Roman" w:hAnsi="Times New Roman" w:cs="Times New Roman"/>
        </w:rPr>
        <w:t>енников Помещений в МКД. Размер платы за содержание и текущий ремонт общего имущества МКД применяется с учетом благоустроенности Помещения и МКД (наличия ПЗУ, АППЗ, мусоропровода и другого механического, электрического, санитарно-технического и иного обору</w:t>
      </w:r>
      <w:r>
        <w:rPr>
          <w:rFonts w:ascii="Times New Roman" w:hAnsi="Times New Roman" w:cs="Times New Roman"/>
        </w:rPr>
        <w:t>дования). Размер платы на управление МКД не зависит от степени благоустроенности МКД и включает в себя плату за управление МКД.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Размер платы за коммунальные услуги определяется в соответствии с «Правилами предоставления коммунальных услуг собственника</w:t>
      </w:r>
      <w:r>
        <w:rPr>
          <w:rFonts w:ascii="Times New Roman" w:hAnsi="Times New Roman" w:cs="Times New Roman"/>
        </w:rPr>
        <w:t xml:space="preserve">м и пользователям помещений в многоквартирных дома и жилых домов», утверждённых Правительством Российской Федерации. Плата за коммунальные услуги уплачивается в порядке возмещения Управляющей организации ее расходов по обеспечению МКД в рамках договоров с </w:t>
      </w:r>
      <w:r>
        <w:rPr>
          <w:rFonts w:ascii="Times New Roman" w:hAnsi="Times New Roman" w:cs="Times New Roman"/>
        </w:rPr>
        <w:t>ресурсоснабжающими организациями, региональным оператором по обращению с твёрдыми коммунальными отходами.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Размер платы за коммунальные услуги рассчитывается по тарифам, утверждённым в соответствии с действующим законодательством.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Плата по Договор</w:t>
      </w:r>
      <w:r>
        <w:rPr>
          <w:rFonts w:ascii="Times New Roman" w:hAnsi="Times New Roman" w:cs="Times New Roman"/>
        </w:rPr>
        <w:t>у уплачивается Собственником ежемесячно до 10-го числа месяца, следующего за оплачиваемым месяцем на основании платёжных документов – счетов-квитанций, предоставленных Собственнику Управляющей организацией в срок, установленный п. 2.1.8 настоящего Договора</w:t>
      </w:r>
      <w:r>
        <w:rPr>
          <w:rFonts w:ascii="Times New Roman" w:hAnsi="Times New Roman" w:cs="Times New Roman"/>
        </w:rPr>
        <w:t>. При нарушении Собственником срока оплаты начисляются пени в соответствии с п. 14 статьи 155 ЖК РФ за каждый день просрочки.</w:t>
      </w:r>
    </w:p>
    <w:p w:rsidR="002F24F2" w:rsidRDefault="002E059B">
      <w:pPr>
        <w:pStyle w:val="ae"/>
        <w:tabs>
          <w:tab w:val="left" w:pos="1201"/>
        </w:tabs>
        <w:spacing w:after="0" w:line="240" w:lineRule="auto"/>
        <w:ind w:left="440" w:right="7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Платёжные документы (счета-квитанции) на оплату жилищно-коммунальных услуг направляются собственникам путём размещения сотруд</w:t>
      </w:r>
      <w:r>
        <w:rPr>
          <w:rFonts w:ascii="Times New Roman" w:hAnsi="Times New Roman" w:cs="Times New Roman"/>
        </w:rPr>
        <w:t>никами Управляющей организации указанных документов по почтовым ящикам, расположенным на первом этаже в каждом подъезде Многоквартирного дома. В случае неполучения платёжных документов собственник обязан получить платежный документ в</w:t>
      </w:r>
      <w:r>
        <w:rPr>
          <w:rFonts w:ascii="Times New Roman" w:hAnsi="Times New Roman" w:cs="Times New Roman"/>
          <w:spacing w:val="-7"/>
        </w:rPr>
        <w:t xml:space="preserve"> Управляющей организаци</w:t>
      </w:r>
      <w:r>
        <w:rPr>
          <w:rFonts w:ascii="Times New Roman" w:hAnsi="Times New Roman" w:cs="Times New Roman"/>
          <w:spacing w:val="-7"/>
        </w:rPr>
        <w:t>и.</w:t>
      </w:r>
    </w:p>
    <w:p w:rsidR="002F24F2" w:rsidRDefault="002E059B">
      <w:pPr>
        <w:pStyle w:val="a9"/>
        <w:spacing w:after="0" w:line="240" w:lineRule="auto"/>
        <w:ind w:left="440" w:right="7" w:firstLineChars="200" w:firstLine="440"/>
        <w:jc w:val="both"/>
      </w:pPr>
      <w:r>
        <w:t>Собственники нежилых помещений обязаны получить в офисе Управляющей организации счет- квитанции на оплату жилищно-коммунальных услуг.</w:t>
      </w:r>
    </w:p>
    <w:p w:rsidR="002F24F2" w:rsidRDefault="002E059B">
      <w:pPr>
        <w:pStyle w:val="a9"/>
        <w:spacing w:after="0" w:line="240" w:lineRule="auto"/>
        <w:ind w:left="440" w:right="7" w:firstLineChars="200" w:firstLine="440"/>
        <w:jc w:val="both"/>
      </w:pPr>
      <w:r>
        <w:t>4.7. Неиспользование Помещения Собственником не является основанием не оплачивать работы и услуги по настоящему Договор</w:t>
      </w:r>
      <w:r>
        <w:t xml:space="preserve">у. 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 В случае оказания коммунальных услуг ненадлежащего качества и (или) с перерывами, превышающими установленную продолжительность, производится перерасчёт стоимости услуг в порядке, установленном законодательством.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В случае изменения в установле</w:t>
      </w:r>
      <w:r>
        <w:rPr>
          <w:rFonts w:ascii="Times New Roman" w:hAnsi="Times New Roman" w:cs="Times New Roman"/>
        </w:rPr>
        <w:t>нном порядке размера платы за коммунальные услуги Управляющая организация применяет новый размер платы со дня вступления в силу соответствующего нормативно-правового акта уполномоченного на установление такого размера платы органа государственной власти ил</w:t>
      </w:r>
      <w:r>
        <w:rPr>
          <w:rFonts w:ascii="Times New Roman" w:hAnsi="Times New Roman" w:cs="Times New Roman"/>
        </w:rPr>
        <w:t>и местного самоуправления.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4.10. Собственник вправе осуществить предоплату за текущий месяц и за более длительные периоды.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4.11. Взносы на капитальный ремонт Собственники оплачивают в порядке, установленном действующим законодательством.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4.12. Собственник </w:t>
      </w:r>
      <w:r>
        <w:rPr>
          <w:rFonts w:ascii="Times New Roman" w:hAnsi="Times New Roman" w:cs="Times New Roman"/>
        </w:rPr>
        <w:t>вправе оплачивать услуги Управляющей организации по настоящему Договору в безналичной форме путём денежных переводов на расчётный счёт Управляющей организации посредством услуг Сбербанка или любого другого банка, Отделений Почты России, других платёжных аг</w:t>
      </w:r>
      <w:r>
        <w:rPr>
          <w:rFonts w:ascii="Times New Roman" w:hAnsi="Times New Roman" w:cs="Times New Roman"/>
        </w:rPr>
        <w:t>ентов Управляющей организации, через личные кабинеты в Сети Интернет и другими законными и доступными Собственнику средствами.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4.13. В случаях, установленных действующим законодательством, при выявлении Управляющей организацией факта проживания в жилом Пом</w:t>
      </w:r>
      <w:r>
        <w:rPr>
          <w:rFonts w:ascii="Times New Roman" w:hAnsi="Times New Roman" w:cs="Times New Roman"/>
        </w:rPr>
        <w:t>ещении Собственника лиц, не зарегистрированных в установленном порядке, и невнесения за них платы за коммунальные услуги, Управляющая организация вправе на основании акта, составленного с Собственником и с участие трёх незаинтересованных лиц, и в соответст</w:t>
      </w:r>
      <w:r>
        <w:rPr>
          <w:rFonts w:ascii="Times New Roman" w:hAnsi="Times New Roman" w:cs="Times New Roman"/>
        </w:rPr>
        <w:t xml:space="preserve">вии с действующим законодательством произвести доначисление платы за коммунальные услуги. </w:t>
      </w:r>
    </w:p>
    <w:p w:rsidR="002F24F2" w:rsidRDefault="002E059B">
      <w:pPr>
        <w:spacing w:after="0" w:line="240" w:lineRule="auto"/>
        <w:ind w:leftChars="203" w:left="447" w:firstLineChars="196"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4.14. Услуги Управляющей организации, не предусмотренные настоящим Договором, выполняются за отдельную плату по взаимному соглашению Сторон. </w:t>
      </w:r>
    </w:p>
    <w:p w:rsidR="002F24F2" w:rsidRDefault="002E059B">
      <w:pPr>
        <w:pStyle w:val="ae"/>
        <w:tabs>
          <w:tab w:val="left" w:pos="1071"/>
        </w:tabs>
        <w:spacing w:after="0" w:line="240" w:lineRule="auto"/>
        <w:ind w:leftChars="200"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4.15. Расчетный период </w:t>
      </w:r>
      <w:r>
        <w:rPr>
          <w:rFonts w:ascii="Times New Roman" w:hAnsi="Times New Roman" w:cs="Times New Roman"/>
        </w:rPr>
        <w:t>для перечисления оплаты по договору установлен как один календарный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месяц.</w:t>
      </w:r>
    </w:p>
    <w:p w:rsidR="002F24F2" w:rsidRDefault="002E059B">
      <w:pPr>
        <w:pStyle w:val="a9"/>
        <w:spacing w:after="0" w:line="240" w:lineRule="auto"/>
        <w:ind w:leftChars="200" w:left="440" w:right="7" w:firstLineChars="200" w:firstLine="440"/>
        <w:jc w:val="both"/>
      </w:pPr>
      <w:r>
        <w:t>4.16. Информацию об изменении ставок, тарифов Собственники получают самостоятельно через средства массовой информации или непосредственно в Управляющей организации.</w:t>
      </w:r>
    </w:p>
    <w:p w:rsidR="002F24F2" w:rsidRDefault="002E059B">
      <w:pPr>
        <w:pStyle w:val="ae"/>
        <w:tabs>
          <w:tab w:val="left" w:pos="1611"/>
        </w:tabs>
        <w:spacing w:after="0" w:line="240" w:lineRule="auto"/>
        <w:ind w:leftChars="200" w:left="440" w:right="7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4.17. В случае и</w:t>
      </w:r>
      <w:r>
        <w:rPr>
          <w:rFonts w:ascii="Times New Roman" w:hAnsi="Times New Roman" w:cs="Times New Roman"/>
        </w:rPr>
        <w:t>зменения в установленном порядке тарифов на коммунальные услуги и работы по содержанию и текущему ремонту общего имущества, Управляющая организация применяет новые тарифы со дня вступления в силу соответствующего нормативно-правового</w:t>
      </w:r>
      <w:r>
        <w:rPr>
          <w:rFonts w:ascii="Times New Roman" w:hAnsi="Times New Roman" w:cs="Times New Roman"/>
          <w:spacing w:val="-25"/>
        </w:rPr>
        <w:t xml:space="preserve"> </w:t>
      </w:r>
      <w:r>
        <w:rPr>
          <w:rFonts w:ascii="Times New Roman" w:hAnsi="Times New Roman" w:cs="Times New Roman"/>
        </w:rPr>
        <w:t>акта.</w:t>
      </w:r>
    </w:p>
    <w:p w:rsidR="002F24F2" w:rsidRDefault="002E059B">
      <w:pPr>
        <w:pStyle w:val="ae"/>
        <w:tabs>
          <w:tab w:val="left" w:pos="1611"/>
        </w:tabs>
        <w:spacing w:after="0" w:line="240" w:lineRule="auto"/>
        <w:ind w:leftChars="200" w:left="440" w:right="7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4.18. Условия на</w:t>
      </w:r>
      <w:r>
        <w:rPr>
          <w:rFonts w:ascii="Times New Roman" w:hAnsi="Times New Roman" w:cs="Times New Roman"/>
        </w:rPr>
        <w:t>стоящего Договора считаются принятыми (акцептованными) Собственником в полном объёме в случае внесения Собственником первого платежа по настоящему Договору.</w:t>
      </w:r>
    </w:p>
    <w:p w:rsidR="002F24F2" w:rsidRDefault="002E059B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Ответственность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5.1. В случае несвоевременного и (или) неполного внесения платы за Помещение и </w:t>
      </w:r>
      <w:r>
        <w:rPr>
          <w:rFonts w:ascii="Times New Roman" w:hAnsi="Times New Roman" w:cs="Times New Roman"/>
        </w:rPr>
        <w:t>коммунальные услуги, Собственник обязан уплатить Управляющей организации пени в размере и порядке, установленные частью 14 статьи 155 ЖК РФ, за каждый день просрочки.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При наличии задолженности по оплате услуг или внесении Собственником денежных средст</w:t>
      </w:r>
      <w:r>
        <w:rPr>
          <w:rFonts w:ascii="Times New Roman" w:hAnsi="Times New Roman" w:cs="Times New Roman"/>
        </w:rPr>
        <w:t xml:space="preserve">в, недостаточных для оплаты размера начисленной Управляющей организации платы за оказанные услуги и выполненные работы, распределение взысканной (поступившей) платы производится следующим образом: 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 первую очередь подлежат погашению издержки Управляюще</w:t>
      </w:r>
      <w:r>
        <w:rPr>
          <w:rFonts w:ascii="Times New Roman" w:hAnsi="Times New Roman" w:cs="Times New Roman"/>
        </w:rPr>
        <w:t>й организации, связанные с получением причитающейся суммы задолженности;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во вторую очередь подлежит погашению сумма пеней и /или неустоек;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в последнюю очередь подлежит погашению сумма основного долга Собственника. 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Управляющая организация освобо</w:t>
      </w:r>
      <w:r>
        <w:rPr>
          <w:rFonts w:ascii="Times New Roman" w:hAnsi="Times New Roman" w:cs="Times New Roman"/>
        </w:rPr>
        <w:t>ждается от ответственности за нарушение качества и сроков предоставления коммунальных и иных услуг, если докажет, что нарушение произошло вследствие наступления форс-мажорных обстоятельств.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Собственник несёт ответственность за нарушение Правил содержа</w:t>
      </w:r>
      <w:r>
        <w:rPr>
          <w:rFonts w:ascii="Times New Roman" w:hAnsi="Times New Roman" w:cs="Times New Roman"/>
        </w:rPr>
        <w:t>ния Помещений, требований пожарной безопасности в соответствии с действующим законодательством «О пожарной безопасности».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В случае если Стороны не достигнут соглашения по спорным вопросам, вытекающим из настоящего Договора путём переговоров, спор пере</w:t>
      </w:r>
      <w:r>
        <w:rPr>
          <w:rFonts w:ascii="Times New Roman" w:hAnsi="Times New Roman" w:cs="Times New Roman"/>
        </w:rPr>
        <w:t>даётся на разрешение в суд по месту нахождения Управляющей организации.</w:t>
      </w:r>
    </w:p>
    <w:p w:rsidR="002F24F2" w:rsidRDefault="002E059B">
      <w:pPr>
        <w:spacing w:after="0" w:line="240" w:lineRule="auto"/>
        <w:ind w:left="440" w:firstLineChars="200" w:firstLine="4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Порядок изменения и прекращения договора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Изменение условий настоящего Договора осуществляется: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6.1.1. По решению общего собрания собственников в порядке, предусмотренном </w:t>
      </w:r>
      <w:r>
        <w:rPr>
          <w:rFonts w:ascii="Times New Roman" w:hAnsi="Times New Roman" w:cs="Times New Roman"/>
        </w:rPr>
        <w:t>жилищным и гражданским законодательством.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6.1.2. В случае принятия закона, нормативного акта, устанавливающего обязательства для Сторон иные, чем те, которые действовали при заключении Договора.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Настоящий Договор может быть досрочно прекращён: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6.2.1. </w:t>
      </w:r>
      <w:r>
        <w:rPr>
          <w:rFonts w:ascii="Times New Roman" w:hAnsi="Times New Roman" w:cs="Times New Roman"/>
        </w:rPr>
        <w:t>по инициативе Собственника: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случае отчуждения Помещения и перехода права собственности другому лицу;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6.2.2. по инициативе Управляющей организации, о чем Собственник Помещения должен быть уведомлен с указанием даты расторжения, в случае если: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МКД окаж</w:t>
      </w:r>
      <w:r>
        <w:rPr>
          <w:rFonts w:ascii="Times New Roman" w:hAnsi="Times New Roman" w:cs="Times New Roman"/>
        </w:rPr>
        <w:t>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собственники помещений в МКД на общем собрании приняли иные условия договора управления МКД, которые оказались неприемлем</w:t>
      </w:r>
      <w:r>
        <w:rPr>
          <w:rFonts w:ascii="Times New Roman" w:hAnsi="Times New Roman" w:cs="Times New Roman"/>
        </w:rPr>
        <w:t>ыми для Управляющей организации.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 По инициативе Управляющей организации, о чем Собственник помещения должен быть предупрежден Управляющей организацией не позже чем за два месяца до прекращения настоящего договора, в случае если: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собственники помеще</w:t>
      </w:r>
      <w:r>
        <w:rPr>
          <w:rFonts w:ascii="Times New Roman" w:hAnsi="Times New Roman" w:cs="Times New Roman"/>
        </w:rPr>
        <w:t>ний в МКД регулярно не исполняют своих обязательств в части оплаты по настоящему Договору.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6.2.4. Настоящий договор может быть прекращён досрочно в случае ликвидации Управляющей организации.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6.2.5. В случае принятия общим собраниям Собственников помещений </w:t>
      </w:r>
      <w:r>
        <w:rPr>
          <w:rFonts w:ascii="Times New Roman" w:hAnsi="Times New Roman" w:cs="Times New Roman"/>
        </w:rPr>
        <w:t>МКД на общем собрании решения о досрочном прекращении Договора. Уведомление о прекращении Договора направляется в адрес Управляющей организации в порядке, установленном действующим законодательством.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6.2.6. В случае прекращения Договора в одностороннем пор</w:t>
      </w:r>
      <w:r>
        <w:rPr>
          <w:rFonts w:ascii="Times New Roman" w:hAnsi="Times New Roman" w:cs="Times New Roman"/>
        </w:rPr>
        <w:t>ядке по инициативе Управляющей организации по основаниям, указанным в настоящем договоре. Одновременно с уведомлением Собственника должны быть уведомлены органы местного самоуправления.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6.2.7. Договор считается исполненным после исполнения Сторонами взаимн</w:t>
      </w:r>
      <w:r>
        <w:rPr>
          <w:rFonts w:ascii="Times New Roman" w:hAnsi="Times New Roman" w:cs="Times New Roman"/>
        </w:rPr>
        <w:t>ых обязательств и урегулирования всех расчетов между Управляющей организацией и Собственником.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6.2.8. Расторжение Договора не является основанием для Собственника для прекращения обязательств по оплате Договора до даты его прекращения.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6.2.9. В случае пере</w:t>
      </w:r>
      <w:r>
        <w:rPr>
          <w:rFonts w:ascii="Times New Roman" w:hAnsi="Times New Roman" w:cs="Times New Roman"/>
        </w:rPr>
        <w:t>платы Собственника по настоящему Договору на момент его расторжения Управляющая организация обязана уведомить Собственника сумме переплаты, получить от Собственника распоряжение о перечислении излишне полученных средств на указанный им счет.</w:t>
      </w:r>
    </w:p>
    <w:p w:rsidR="002F24F2" w:rsidRDefault="002E059B">
      <w:pPr>
        <w:spacing w:after="0" w:line="240" w:lineRule="auto"/>
        <w:ind w:left="440" w:firstLineChars="200" w:firstLine="4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Прочие поло</w:t>
      </w:r>
      <w:r>
        <w:rPr>
          <w:rFonts w:ascii="Times New Roman" w:hAnsi="Times New Roman" w:cs="Times New Roman"/>
          <w:b/>
        </w:rPr>
        <w:t>жения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7.1. Споры, которые могут возникнуть между Сторонами по Договору, разрешаются в порядке в соответствии с действующим законодательством.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Собственник указывает согласно п. 3.1.3. контактное лицо и его телефоны для обеспечения оперативной связи с </w:t>
      </w:r>
      <w:r>
        <w:rPr>
          <w:rFonts w:ascii="Times New Roman" w:hAnsi="Times New Roman" w:cs="Times New Roman"/>
        </w:rPr>
        <w:t>Собственником _____________________________________________________.</w:t>
      </w:r>
    </w:p>
    <w:p w:rsidR="002F24F2" w:rsidRDefault="002E059B">
      <w:pPr>
        <w:spacing w:after="0" w:line="240" w:lineRule="auto"/>
        <w:ind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7.3. По вопросам, не урегулированным Договором, Стороны руководствуются действующим законодательством Российской Федерации.</w:t>
      </w:r>
    </w:p>
    <w:p w:rsidR="002F24F2" w:rsidRDefault="002E059B">
      <w:pPr>
        <w:spacing w:after="0" w:line="240" w:lineRule="auto"/>
        <w:ind w:leftChars="200" w:left="440" w:firstLineChars="300" w:firstLine="6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Срок действия договора</w:t>
      </w:r>
    </w:p>
    <w:p w:rsidR="002F24F2" w:rsidRDefault="002E059B">
      <w:pPr>
        <w:spacing w:after="0" w:line="240" w:lineRule="auto"/>
        <w:ind w:leftChars="200" w:left="440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Договор заключён сроком на 5 лет и распространяет своё действие на отношения Сторон, возникшие с момента начала оказания Управляющей организацией услуг по управлению МКД, если на момент принятия решения общим собранием собственников помещений в МКД о </w:t>
      </w:r>
      <w:r>
        <w:rPr>
          <w:rFonts w:ascii="Times New Roman" w:hAnsi="Times New Roman" w:cs="Times New Roman"/>
        </w:rPr>
        <w:t xml:space="preserve">выборе ООО «УК ЛИДЕР </w:t>
      </w:r>
      <w:r>
        <w:rPr>
          <w:rFonts w:ascii="Times New Roman" w:hAnsi="Times New Roman" w:cs="Times New Roman"/>
        </w:rPr>
        <w:t>ЦЕНТР</w:t>
      </w:r>
      <w:r>
        <w:rPr>
          <w:rFonts w:ascii="Times New Roman" w:hAnsi="Times New Roman" w:cs="Times New Roman"/>
        </w:rPr>
        <w:t xml:space="preserve">», ИНН </w:t>
      </w:r>
      <w:r>
        <w:rPr>
          <w:rFonts w:ascii="Times New Roman" w:eastAsia="sans-serif" w:hAnsi="Times New Roman" w:cs="Times New Roman"/>
          <w:shd w:val="clear" w:color="auto" w:fill="FFFFFF"/>
        </w:rPr>
        <w:t>78107321</w:t>
      </w:r>
      <w:r>
        <w:rPr>
          <w:rFonts w:ascii="Times New Roman" w:eastAsia="sans-serif" w:hAnsi="Times New Roman" w:cs="Times New Roman"/>
          <w:shd w:val="clear" w:color="auto" w:fill="FFFFFF"/>
        </w:rPr>
        <w:t>32</w:t>
      </w:r>
      <w:r>
        <w:rPr>
          <w:rFonts w:ascii="Times New Roman" w:hAnsi="Times New Roman" w:cs="Times New Roman"/>
        </w:rPr>
        <w:t>, управляющей организацией МКД Собственник принял помещение по акту приема-передачи от Застройщика.</w:t>
      </w:r>
    </w:p>
    <w:p w:rsidR="002F24F2" w:rsidRDefault="002E059B">
      <w:pPr>
        <w:spacing w:after="0" w:line="240" w:lineRule="auto"/>
        <w:ind w:leftChars="200" w:left="440" w:firstLineChars="300"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Договор составлен в двух экземплярах на _(______________________) страницах, по одному экземпляру для каждой</w:t>
      </w:r>
      <w:r>
        <w:rPr>
          <w:rFonts w:ascii="Times New Roman" w:hAnsi="Times New Roman" w:cs="Times New Roman"/>
        </w:rPr>
        <w:t xml:space="preserve"> из Сторон.</w:t>
      </w:r>
    </w:p>
    <w:p w:rsidR="002F24F2" w:rsidRDefault="002E059B">
      <w:pPr>
        <w:spacing w:after="0" w:line="240" w:lineRule="auto"/>
        <w:ind w:leftChars="200" w:left="440" w:firstLineChars="300"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При отсутствии уведомления одной из Сторон прекращении Договора о окончании срока его действия при наличии законных оснований, Договор может продлеваться неограниченное количество раз.</w:t>
      </w:r>
    </w:p>
    <w:p w:rsidR="002F24F2" w:rsidRDefault="002E059B">
      <w:pPr>
        <w:spacing w:after="0" w:line="240" w:lineRule="auto"/>
        <w:ind w:leftChars="200" w:left="440" w:firstLineChars="300"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Все приложения к настоящему Договору являются его</w:t>
      </w:r>
      <w:r>
        <w:rPr>
          <w:rFonts w:ascii="Times New Roman" w:hAnsi="Times New Roman" w:cs="Times New Roman"/>
        </w:rPr>
        <w:t xml:space="preserve"> неотъемлемой частью.</w:t>
      </w:r>
    </w:p>
    <w:p w:rsidR="002F24F2" w:rsidRDefault="002E059B">
      <w:pPr>
        <w:spacing w:after="0" w:line="240" w:lineRule="auto"/>
        <w:ind w:leftChars="200" w:left="440" w:firstLineChars="300"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настоящему Договору прилагаются и являются его неотъемлемой частью следующие Приложения:</w:t>
      </w:r>
    </w:p>
    <w:p w:rsidR="002F24F2" w:rsidRDefault="002E059B">
      <w:pPr>
        <w:spacing w:after="0" w:line="240" w:lineRule="auto"/>
        <w:ind w:leftChars="200" w:left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1. Состав общего имущества многоквартирного дома;</w:t>
      </w:r>
    </w:p>
    <w:p w:rsidR="002F24F2" w:rsidRDefault="002E059B">
      <w:pPr>
        <w:spacing w:after="0" w:line="240" w:lineRule="auto"/>
        <w:ind w:leftChars="200" w:left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2. Перечень работ и услуг по содержанию общего имущества в многоква</w:t>
      </w:r>
      <w:r>
        <w:rPr>
          <w:rFonts w:ascii="Times New Roman" w:hAnsi="Times New Roman" w:cs="Times New Roman"/>
        </w:rPr>
        <w:t>ртирном доме;</w:t>
      </w:r>
    </w:p>
    <w:p w:rsidR="002F24F2" w:rsidRDefault="002E059B">
      <w:pPr>
        <w:spacing w:after="0" w:line="240" w:lineRule="auto"/>
        <w:ind w:leftChars="200" w:left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3. Перечень работ и услуг по текущему ремонту общего имущества в многоквартирном доме;</w:t>
      </w:r>
    </w:p>
    <w:p w:rsidR="002F24F2" w:rsidRDefault="002E059B">
      <w:pPr>
        <w:spacing w:after="0" w:line="240" w:lineRule="auto"/>
        <w:ind w:leftChars="200" w:left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4. Акт по разграничению ответственности за эксплуатацию инженерных сетей, устройств и оборудования между Управляющей организации </w:t>
      </w:r>
      <w:r>
        <w:rPr>
          <w:rFonts w:ascii="Times New Roman" w:hAnsi="Times New Roman" w:cs="Times New Roman"/>
        </w:rPr>
        <w:t>и собственниками помещений многоквартирного дома.</w:t>
      </w:r>
    </w:p>
    <w:p w:rsidR="002F24F2" w:rsidRDefault="002E059B">
      <w:pPr>
        <w:spacing w:after="0" w:line="240" w:lineRule="auto"/>
        <w:ind w:leftChars="200" w:left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5. Стоимость работ и услуг за содержание и текущий ремонт общего имущества собственников многоквартирного дома;</w:t>
      </w:r>
    </w:p>
    <w:p w:rsidR="002F24F2" w:rsidRDefault="002E059B">
      <w:pPr>
        <w:spacing w:after="0" w:line="240" w:lineRule="auto"/>
        <w:ind w:leftChars="200" w:left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6. Тарифы на коммунальные услуги;</w:t>
      </w:r>
    </w:p>
    <w:p w:rsidR="002F24F2" w:rsidRDefault="002E059B">
      <w:pPr>
        <w:spacing w:after="0" w:line="240" w:lineRule="auto"/>
        <w:ind w:leftChars="200" w:left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7. Порядок учёта объё</w:t>
      </w:r>
      <w:r>
        <w:rPr>
          <w:rFonts w:ascii="Times New Roman" w:hAnsi="Times New Roman" w:cs="Times New Roman"/>
        </w:rPr>
        <w:t>мов потребления коммунальных услуг.</w:t>
      </w:r>
    </w:p>
    <w:p w:rsidR="002F24F2" w:rsidRDefault="002E059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Подписи и реквизиты Сторон:</w:t>
      </w:r>
    </w:p>
    <w:tbl>
      <w:tblPr>
        <w:tblW w:w="0" w:type="auto"/>
        <w:tblInd w:w="489" w:type="dxa"/>
        <w:tblLayout w:type="fixed"/>
        <w:tblLook w:val="04A0" w:firstRow="1" w:lastRow="0" w:firstColumn="1" w:lastColumn="0" w:noHBand="0" w:noVBand="1"/>
      </w:tblPr>
      <w:tblGrid>
        <w:gridCol w:w="4425"/>
        <w:gridCol w:w="4965"/>
      </w:tblGrid>
      <w:tr w:rsidR="002F24F2">
        <w:trPr>
          <w:trHeight w:val="433"/>
        </w:trPr>
        <w:tc>
          <w:tcPr>
            <w:tcW w:w="4425" w:type="dxa"/>
            <w:shd w:val="clear" w:color="auto" w:fill="auto"/>
          </w:tcPr>
          <w:p w:rsidR="002F24F2" w:rsidRDefault="002E05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</w:t>
            </w:r>
          </w:p>
          <w:p w:rsidR="002F24F2" w:rsidRDefault="002E05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ЛИДЕР </w:t>
            </w:r>
            <w:r>
              <w:rPr>
                <w:rFonts w:ascii="Times New Roman" w:hAnsi="Times New Roman" w:cs="Times New Roman"/>
              </w:rPr>
              <w:t>ЦЕНТР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F24F2" w:rsidRDefault="002E059B">
            <w:pPr>
              <w:spacing w:after="0"/>
              <w:rPr>
                <w:rFonts w:ascii="Times New Roman" w:eastAsia="sans-serif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>
              <w:rPr>
                <w:rFonts w:ascii="Times New Roman" w:eastAsia="sans-serif" w:hAnsi="Times New Roman" w:cs="Times New Roman"/>
                <w:shd w:val="clear" w:color="auto" w:fill="FFFFFF"/>
              </w:rPr>
              <w:t>196191, г. Санкт-Петербург, Конституции пл., д. 7, лит. А, пом. 1</w:t>
            </w:r>
            <w:r>
              <w:rPr>
                <w:rFonts w:ascii="Times New Roman" w:eastAsia="sans-serif" w:hAnsi="Times New Roman" w:cs="Times New Roman"/>
                <w:shd w:val="clear" w:color="auto" w:fill="FFFFFF"/>
              </w:rPr>
              <w:t>8</w:t>
            </w:r>
            <w:r>
              <w:rPr>
                <w:rFonts w:ascii="Times New Roman" w:eastAsia="sans-serif" w:hAnsi="Times New Roman" w:cs="Times New Roman"/>
                <w:shd w:val="clear" w:color="auto" w:fill="FFFFFF"/>
              </w:rPr>
              <w:t xml:space="preserve">Н, оф. 600 </w:t>
            </w:r>
          </w:p>
          <w:p w:rsidR="002F24F2" w:rsidRDefault="002E059B">
            <w:pPr>
              <w:spacing w:after="0"/>
              <w:rPr>
                <w:rFonts w:ascii="Times New Roman" w:eastAsia="sans-serif" w:hAnsi="Times New Roman" w:cs="Times New Roman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shd w:val="clear" w:color="auto" w:fill="FFFFFF"/>
              </w:rPr>
              <w:t xml:space="preserve">ИНН </w:t>
            </w:r>
            <w:r>
              <w:rPr>
                <w:rFonts w:ascii="Times New Roman" w:eastAsia="sans-serif" w:hAnsi="Times New Roman" w:cs="Times New Roman"/>
                <w:color w:val="000000" w:themeColor="text1"/>
                <w:shd w:val="clear" w:color="auto" w:fill="FFFFFF"/>
              </w:rPr>
              <w:t>7810732132</w:t>
            </w:r>
            <w:r>
              <w:rPr>
                <w:rFonts w:ascii="Times New Roman" w:eastAsia="sans-serif" w:hAnsi="Times New Roman" w:cs="Times New Roman"/>
                <w:shd w:val="clear" w:color="auto" w:fill="FFFFFF"/>
              </w:rPr>
              <w:t xml:space="preserve"> КПП 781001001</w:t>
            </w:r>
          </w:p>
          <w:p w:rsidR="002F24F2" w:rsidRDefault="002E059B">
            <w:pPr>
              <w:rPr>
                <w:rFonts w:ascii="Times New Roman" w:eastAsia="sans-serif" w:hAnsi="Times New Roman" w:cs="Times New Roman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shd w:val="clear" w:color="auto" w:fill="FFFFFF"/>
              </w:rPr>
              <w:t xml:space="preserve">р/с </w:t>
            </w:r>
            <w:r>
              <w:rPr>
                <w:rFonts w:ascii="Times New Roman" w:eastAsia="SeroCompPro" w:hAnsi="Times New Roman" w:cs="Times New Roman"/>
                <w:lang w:eastAsia="zh-CN" w:bidi="ar"/>
              </w:rPr>
              <w:t>40702810</w:t>
            </w:r>
            <w:r>
              <w:rPr>
                <w:rFonts w:ascii="Times New Roman" w:eastAsia="SeroCompPro" w:hAnsi="Times New Roman" w:cs="Times New Roman"/>
                <w:lang w:eastAsia="zh-CN" w:bidi="ar"/>
              </w:rPr>
              <w:t>1</w:t>
            </w:r>
            <w:r>
              <w:rPr>
                <w:rFonts w:ascii="Times New Roman" w:eastAsia="SeroCompPro" w:hAnsi="Times New Roman" w:cs="Times New Roman"/>
                <w:lang w:eastAsia="zh-CN" w:bidi="ar"/>
              </w:rPr>
              <w:t>550000265</w:t>
            </w:r>
            <w:r>
              <w:rPr>
                <w:rFonts w:ascii="Times New Roman" w:eastAsia="SeroCompPro" w:hAnsi="Times New Roman" w:cs="Times New Roman"/>
                <w:lang w:eastAsia="zh-CN" w:bidi="ar"/>
              </w:rPr>
              <w:t>62</w:t>
            </w:r>
            <w:r>
              <w:rPr>
                <w:rFonts w:ascii="Times New Roman" w:eastAsia="SeroCompPro" w:hAnsi="Times New Roman" w:cs="Times New Roman"/>
                <w:lang w:eastAsia="zh-CN" w:bidi="ar"/>
              </w:rPr>
              <w:t xml:space="preserve"> </w:t>
            </w:r>
            <w:r>
              <w:rPr>
                <w:rFonts w:ascii="Times New Roman" w:eastAsia="sans-serif" w:hAnsi="Times New Roman" w:cs="Times New Roman"/>
                <w:shd w:val="clear" w:color="auto" w:fill="FFFFFF"/>
              </w:rPr>
              <w:t xml:space="preserve">в </w:t>
            </w:r>
          </w:p>
          <w:p w:rsidR="002F24F2" w:rsidRDefault="002E059B">
            <w:pPr>
              <w:rPr>
                <w:rFonts w:ascii="Times New Roman" w:eastAsia="sans-serif" w:hAnsi="Times New Roman" w:cs="Times New Roman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shd w:val="clear" w:color="auto" w:fill="FFFFFF"/>
              </w:rPr>
              <w:t>ПАО «Сбербанк»</w:t>
            </w:r>
          </w:p>
          <w:p w:rsidR="002F24F2" w:rsidRDefault="002E059B">
            <w:pPr>
              <w:rPr>
                <w:rFonts w:ascii="Times New Roman" w:eastAsia="sans-serif" w:hAnsi="Times New Roman" w:cs="Times New Roman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shd w:val="clear" w:color="auto" w:fill="FFFFFF"/>
              </w:rPr>
              <w:t>БИК 044030653</w:t>
            </w:r>
          </w:p>
          <w:p w:rsidR="002F24F2" w:rsidRDefault="002E059B">
            <w:pPr>
              <w:spacing w:after="0"/>
              <w:rPr>
                <w:rFonts w:ascii="Times New Roman" w:eastAsia="sans-serif" w:hAnsi="Times New Roman" w:cs="Times New Roman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shd w:val="clear" w:color="auto" w:fill="FFFFFF"/>
              </w:rPr>
              <w:t>к/с 30101810500000000653</w:t>
            </w:r>
          </w:p>
          <w:p w:rsidR="002F24F2" w:rsidRDefault="002E059B">
            <w:pPr>
              <w:spacing w:after="0"/>
              <w:rPr>
                <w:rFonts w:ascii="Times New Roman" w:eastAsia="sans-serif" w:hAnsi="Times New Roman" w:cs="Times New Roman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shd w:val="clear" w:color="auto" w:fill="FFFFFF"/>
              </w:rPr>
              <w:t>Генеральный директор</w:t>
            </w:r>
          </w:p>
          <w:p w:rsidR="002F24F2" w:rsidRDefault="002E059B">
            <w:pPr>
              <w:spacing w:after="0"/>
              <w:rPr>
                <w:rFonts w:ascii="Times New Roman" w:eastAsia="sans-serif" w:hAnsi="Times New Roman" w:cs="Times New Roman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shd w:val="clear" w:color="auto" w:fill="FFFFFF"/>
              </w:rPr>
              <w:t>____________________/М.А. Дроздова/</w:t>
            </w:r>
          </w:p>
          <w:p w:rsidR="002F24F2" w:rsidRDefault="002F24F2">
            <w:pPr>
              <w:spacing w:after="0"/>
              <w:rPr>
                <w:rFonts w:ascii="Times New Roman" w:eastAsia="sans-serif" w:hAnsi="Times New Roman" w:cs="Times New Roman"/>
                <w:shd w:val="clear" w:color="auto" w:fill="FFFFFF"/>
              </w:rPr>
            </w:pPr>
          </w:p>
        </w:tc>
        <w:tc>
          <w:tcPr>
            <w:tcW w:w="4965" w:type="dxa"/>
            <w:shd w:val="clear" w:color="auto" w:fill="auto"/>
          </w:tcPr>
          <w:p w:rsidR="002F24F2" w:rsidRDefault="002E059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Собственник:</w:t>
            </w:r>
          </w:p>
          <w:p w:rsidR="002F24F2" w:rsidRDefault="002F24F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F24F2" w:rsidRDefault="002E059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Гражданин (ка) _________________________</w:t>
            </w:r>
          </w:p>
          <w:p w:rsidR="002F24F2" w:rsidRDefault="002E059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2F24F2" w:rsidRDefault="002E05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рождения: «___» ____________</w:t>
            </w:r>
            <w:r>
              <w:rPr>
                <w:rFonts w:ascii="Times New Roman" w:hAnsi="Times New Roman" w:cs="Times New Roman"/>
              </w:rPr>
              <w:t>________ г.</w:t>
            </w:r>
          </w:p>
          <w:p w:rsidR="002F24F2" w:rsidRDefault="002E05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 __________ №____________________</w:t>
            </w:r>
          </w:p>
          <w:p w:rsidR="002F24F2" w:rsidRDefault="002E05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Выдан: </w:t>
            </w:r>
          </w:p>
          <w:p w:rsidR="002F24F2" w:rsidRDefault="002E05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Зарегистрирован: __________________________</w:t>
            </w:r>
          </w:p>
          <w:p w:rsidR="002F24F2" w:rsidRDefault="002E05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</w:t>
            </w:r>
          </w:p>
          <w:p w:rsidR="002F24F2" w:rsidRDefault="002F24F2">
            <w:pPr>
              <w:spacing w:after="0"/>
              <w:rPr>
                <w:rFonts w:ascii="Times New Roman" w:hAnsi="Times New Roman" w:cs="Times New Roman"/>
              </w:rPr>
            </w:pPr>
          </w:p>
          <w:p w:rsidR="002F24F2" w:rsidRDefault="002F24F2">
            <w:pPr>
              <w:spacing w:after="0"/>
              <w:rPr>
                <w:rFonts w:ascii="Times New Roman" w:hAnsi="Times New Roman" w:cs="Times New Roman"/>
              </w:rPr>
            </w:pPr>
          </w:p>
          <w:p w:rsidR="002F24F2" w:rsidRDefault="002E05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/______________/</w:t>
            </w:r>
          </w:p>
        </w:tc>
      </w:tr>
    </w:tbl>
    <w:p w:rsidR="002F24F2" w:rsidRDefault="002E05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F24F2" w:rsidRDefault="002E059B">
      <w:pPr>
        <w:spacing w:after="0"/>
        <w:ind w:leftChars="2500" w:left="5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2F24F2" w:rsidRDefault="002E059B">
      <w:pPr>
        <w:pStyle w:val="a9"/>
        <w:tabs>
          <w:tab w:val="left" w:pos="8973"/>
        </w:tabs>
        <w:spacing w:after="0" w:line="240" w:lineRule="auto"/>
        <w:ind w:leftChars="2500" w:left="5500"/>
      </w:pPr>
      <w:r>
        <w:t>к договору</w:t>
      </w:r>
      <w:r>
        <w:rPr>
          <w:spacing w:val="-6"/>
        </w:rPr>
        <w:t xml:space="preserve"> </w:t>
      </w:r>
      <w:r>
        <w:t xml:space="preserve">№ __ управления многоквартирным домом от « ___» </w:t>
      </w:r>
      <w:r>
        <w:t>__________2021 г.</w:t>
      </w:r>
    </w:p>
    <w:p w:rsidR="002F24F2" w:rsidRDefault="002F24F2">
      <w:pPr>
        <w:pStyle w:val="a9"/>
        <w:tabs>
          <w:tab w:val="left" w:pos="8973"/>
        </w:tabs>
        <w:spacing w:after="0" w:line="240" w:lineRule="auto"/>
        <w:ind w:leftChars="2500" w:left="5500"/>
      </w:pPr>
    </w:p>
    <w:p w:rsidR="002F24F2" w:rsidRDefault="002E059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СОСТАВ ОБЩЕГО ИМУЩЕСТВА МНОГОКВАРТИРНОГО ДОМА</w:t>
      </w:r>
    </w:p>
    <w:p w:rsidR="002F24F2" w:rsidRDefault="002E05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расположенного по адрес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г. Санкт-Петербург,</w:t>
      </w:r>
      <w:r>
        <w:rPr>
          <w:rFonts w:ascii="Times New Roman" w:hAnsi="Times New Roman" w:cs="Times New Roman"/>
        </w:rPr>
        <w:t xml:space="preserve"> Ленинский проспект, </w:t>
      </w:r>
      <w:r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2 корп. 1, </w:t>
      </w:r>
      <w:r>
        <w:rPr>
          <w:rFonts w:ascii="Times New Roman" w:hAnsi="Times New Roman" w:cs="Times New Roman"/>
        </w:rPr>
        <w:t>лит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984"/>
        <w:gridCol w:w="5245"/>
      </w:tblGrid>
      <w:tr w:rsidR="002F24F2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F2" w:rsidRDefault="002E05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ввода многоквартирного дома в эксплуатацию: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F2" w:rsidRDefault="002E05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29.07.2011 года</w:t>
            </w:r>
          </w:p>
        </w:tc>
      </w:tr>
      <w:tr w:rsidR="002F24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F2" w:rsidRDefault="002E05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 общего имущества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F2" w:rsidRDefault="002E05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ХАРАКТЕРИСТИКИ</w:t>
            </w:r>
          </w:p>
        </w:tc>
      </w:tr>
      <w:tr w:rsidR="002F24F2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Помещения общего пользования</w:t>
            </w:r>
          </w:p>
        </w:tc>
      </w:tr>
      <w:tr w:rsidR="002F24F2">
        <w:trPr>
          <w:trHeight w:val="1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Лестницы и лестничные площадки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шт., общая уборочная площадь – 11 239 кв.м.</w:t>
            </w:r>
          </w:p>
        </w:tc>
      </w:tr>
      <w:tr w:rsidR="002F24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Технические чердаки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=511,5 кв.м.); А2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=819,2 кв.м.); А4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=435,7 кв.м.); А5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=876,8 кв.м.); А6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=435,1 и 383,9  кв.м.).</w:t>
            </w:r>
          </w:p>
        </w:tc>
      </w:tr>
      <w:tr w:rsidR="002F24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помещения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=749,9 кв.м.,  из них:</w:t>
            </w:r>
          </w:p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8-Н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=23,6 кв.м.); 16-Н – 23-Н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=31,0 кв.м.); 26-Н – 29-Н, 31-Н – 33-Н, 36-Н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=274,8 кв.м.); 30-Н, 34-Н, 35-Н, 37-Н, 38-Н и 44-Н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=136,5 кв.м.); 39-Н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=28,0 кв.м.); 40-Н и 43-Н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=118,3 кв.м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.); 41-Н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=44,2 кв.м.); 42-Н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=43,9 кв.м.); 24-Н и 25-Н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=49,6 кв.м.).</w:t>
            </w:r>
          </w:p>
        </w:tc>
      </w:tr>
      <w:tr w:rsidR="002F24F2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Шахты</w:t>
            </w:r>
          </w:p>
        </w:tc>
      </w:tr>
      <w:tr w:rsidR="002F24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Лифтовые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шт.</w:t>
            </w:r>
          </w:p>
        </w:tc>
      </w:tr>
      <w:tr w:rsidR="002F24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Вентиляционные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шт.</w:t>
            </w:r>
          </w:p>
        </w:tc>
      </w:tr>
      <w:tr w:rsidR="002F24F2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Ограждающие несущие и ненесущие конструкции многоквартирного дома</w:t>
            </w:r>
          </w:p>
        </w:tc>
      </w:tr>
      <w:tr w:rsidR="002F24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Фундаменты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Свайные с монолитным плитным ростверком.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Состояние:мелкие трещины в цокольной части.</w:t>
            </w:r>
          </w:p>
        </w:tc>
      </w:tr>
      <w:tr w:rsidR="002F24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Внутренние стены и перегородки помещений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Гипсовые пазогребневые, кирпичные. Состояние: отдельные трещины.</w:t>
            </w:r>
          </w:p>
        </w:tc>
      </w:tr>
      <w:tr w:rsidR="002F24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Наружные стены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Монолитные ж/б, наружные ограждающие – газобетонные блоки. Состояние: отдельные трещины.</w:t>
            </w:r>
          </w:p>
        </w:tc>
      </w:tr>
      <w:tr w:rsidR="002F24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Перекрытия, балконы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Монолитные ж/б плиты. Состояние: мелкие трещины в швах между плитами.</w:t>
            </w:r>
          </w:p>
        </w:tc>
      </w:tr>
      <w:tr w:rsidR="002F24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Рулонная</w:t>
            </w:r>
          </w:p>
        </w:tc>
      </w:tr>
      <w:tr w:rsidR="002F24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Двери в помещениях общего пользования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Деревянные, металлические.</w:t>
            </w:r>
          </w:p>
        </w:tc>
      </w:tr>
      <w:tr w:rsidR="002F24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в помещениях общего пользования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Двухкамерные стеклопакеты в ПВХ переплетах.</w:t>
            </w:r>
          </w:p>
        </w:tc>
      </w:tr>
      <w:tr w:rsidR="002F24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Бетонные</w:t>
            </w:r>
          </w:p>
        </w:tc>
      </w:tr>
      <w:tr w:rsidR="002F24F2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Механическое, электрическое, санитарно-техническое и иное оборудование</w:t>
            </w:r>
          </w:p>
        </w:tc>
      </w:tr>
      <w:tr w:rsidR="002F24F2">
        <w:trPr>
          <w:trHeight w:val="5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Лифты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из них: 9 грузоподъемностью по 400 кг., 9 - по 1000 кг.</w:t>
            </w:r>
          </w:p>
        </w:tc>
      </w:tr>
      <w:tr w:rsidR="002F24F2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водоотведения и канализации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Централизованное. Сброс в городскую сеть. Обеспечено 54 654,7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 площади многоквартирного дома.</w:t>
            </w:r>
          </w:p>
        </w:tc>
      </w:tr>
      <w:tr w:rsidR="002F24F2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горячего водоснабжения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Централизованное. Обеспечено 54 654,7 кв.м. площади многоквартирного дома.</w:t>
            </w:r>
          </w:p>
        </w:tc>
      </w:tr>
      <w:tr w:rsidR="002F24F2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холодного водоснабжения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Централизованное. Обеспечено 54 654,7 кв.м. площади многоквартирного дома.</w:t>
            </w:r>
          </w:p>
        </w:tc>
      </w:tr>
      <w:tr w:rsidR="002F24F2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Сети электроснабжения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Обеспечено 60 029,6 кв.м. площади многоквартирного дома.</w:t>
            </w:r>
          </w:p>
        </w:tc>
      </w:tr>
      <w:tr w:rsidR="002F24F2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Коллективные приборы учета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Водомер и счетчик.</w:t>
            </w:r>
          </w:p>
        </w:tc>
      </w:tr>
      <w:tr w:rsidR="002F24F2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отопления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ТЭЦ. Обеспечено 60 029,6 кв.м. площади многоквартирного дома.</w:t>
            </w:r>
          </w:p>
        </w:tc>
      </w:tr>
      <w:tr w:rsidR="002F24F2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Система вентиляции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Приточно-вытяжная.</w:t>
            </w:r>
          </w:p>
        </w:tc>
      </w:tr>
      <w:tr w:rsidR="002F24F2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Мусоропровод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Асбесто-цементные трубы. Обеспечено 50 344,0 кв.м. площади многоквартирного дома.</w:t>
            </w:r>
          </w:p>
        </w:tc>
      </w:tr>
      <w:tr w:rsidR="002F24F2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Иное оборудование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Пожарная сигнализация; АППЗ. </w:t>
            </w:r>
          </w:p>
        </w:tc>
      </w:tr>
      <w:tr w:rsidR="002F24F2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Земельный участок, входящий в состав общего имущества в многоквартирном доме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2F24F2">
        <w:trPr>
          <w:trHeight w:val="2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№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F24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24F2">
        <w:trPr>
          <w:trHeight w:val="2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E059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Сети</w:t>
            </w:r>
            <w:r>
              <w:rPr>
                <w:rStyle w:val="a3"/>
                <w:rFonts w:ascii="Times New Roman" w:hAnsi="Times New Roman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2" w:rsidRDefault="002F24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ad"/>
        <w:tblpPr w:leftFromText="180" w:rightFromText="180" w:vertAnchor="text" w:horzAnchor="page" w:tblpX="753" w:tblpY="221"/>
        <w:tblOverlap w:val="never"/>
        <w:tblW w:w="10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5533"/>
      </w:tblGrid>
      <w:tr w:rsidR="002F24F2">
        <w:trPr>
          <w:trHeight w:val="1580"/>
        </w:trPr>
        <w:tc>
          <w:tcPr>
            <w:tcW w:w="4964" w:type="dxa"/>
          </w:tcPr>
          <w:p w:rsidR="002F24F2" w:rsidRDefault="002E059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</w:t>
            </w:r>
          </w:p>
          <w:p w:rsidR="002F24F2" w:rsidRDefault="002E059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ЛИДЕР </w:t>
            </w:r>
            <w:r>
              <w:rPr>
                <w:rFonts w:ascii="Times New Roman" w:hAnsi="Times New Roman" w:cs="Times New Roman"/>
              </w:rPr>
              <w:t>ЦЕНТР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F24F2" w:rsidRDefault="002F24F2">
            <w:pPr>
              <w:spacing w:after="0" w:line="240" w:lineRule="auto"/>
              <w:jc w:val="left"/>
              <w:rPr>
                <w:rFonts w:ascii="Times New Roman" w:eastAsia="sans-serif" w:hAnsi="Times New Roman" w:cs="Times New Roman"/>
                <w:shd w:val="clear" w:color="auto" w:fill="FFFFFF"/>
              </w:rPr>
            </w:pPr>
          </w:p>
          <w:p w:rsidR="002F24F2" w:rsidRDefault="002E059B">
            <w:pPr>
              <w:spacing w:after="0" w:line="240" w:lineRule="auto"/>
              <w:jc w:val="left"/>
              <w:rPr>
                <w:rFonts w:ascii="Times New Roman" w:eastAsia="sans-serif" w:hAnsi="Times New Roman" w:cs="Times New Roman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shd w:val="clear" w:color="auto" w:fill="FFFFFF"/>
              </w:rPr>
              <w:t>Генеральный директор</w:t>
            </w:r>
          </w:p>
          <w:p w:rsidR="002F24F2" w:rsidRDefault="002F24F2">
            <w:pPr>
              <w:spacing w:after="0" w:line="240" w:lineRule="auto"/>
              <w:jc w:val="left"/>
              <w:rPr>
                <w:rFonts w:ascii="Times New Roman" w:eastAsia="sans-serif" w:hAnsi="Times New Roman" w:cs="Times New Roman"/>
                <w:shd w:val="clear" w:color="auto" w:fill="FFFFFF"/>
              </w:rPr>
            </w:pPr>
          </w:p>
          <w:p w:rsidR="002F24F2" w:rsidRDefault="002E0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shd w:val="clear" w:color="auto" w:fill="FFFFFF"/>
              </w:rPr>
              <w:t>____________________/М.А. Дроздова/</w:t>
            </w:r>
          </w:p>
        </w:tc>
        <w:tc>
          <w:tcPr>
            <w:tcW w:w="5533" w:type="dxa"/>
          </w:tcPr>
          <w:p w:rsidR="002F24F2" w:rsidRDefault="002E0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Собственник:</w:t>
            </w:r>
          </w:p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24F2" w:rsidRDefault="002E0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___________________/ _____________/</w:t>
            </w:r>
          </w:p>
        </w:tc>
      </w:tr>
    </w:tbl>
    <w:p w:rsidR="002F24F2" w:rsidRDefault="002F24F2">
      <w:pPr>
        <w:spacing w:after="0" w:line="240" w:lineRule="auto"/>
        <w:rPr>
          <w:rFonts w:ascii="Times New Roman" w:hAnsi="Times New Roman" w:cs="Times New Roman"/>
        </w:rPr>
      </w:pPr>
    </w:p>
    <w:p w:rsidR="002F24F2" w:rsidRDefault="002F24F2">
      <w:pPr>
        <w:spacing w:after="0" w:line="240" w:lineRule="auto"/>
        <w:rPr>
          <w:rFonts w:ascii="Times New Roman" w:hAnsi="Times New Roman" w:cs="Times New Roman"/>
        </w:rPr>
      </w:pPr>
    </w:p>
    <w:p w:rsidR="002F24F2" w:rsidRDefault="002E059B">
      <w:pPr>
        <w:spacing w:after="0" w:line="240" w:lineRule="auto"/>
      </w:pPr>
      <w:r>
        <w:br w:type="page"/>
      </w:r>
    </w:p>
    <w:p w:rsidR="002F24F2" w:rsidRDefault="002E059B">
      <w:pPr>
        <w:pStyle w:val="a9"/>
        <w:spacing w:after="0" w:line="240" w:lineRule="auto"/>
        <w:ind w:leftChars="2492" w:left="5497" w:hangingChars="7" w:hanging="15"/>
      </w:pPr>
      <w:r>
        <w:lastRenderedPageBreak/>
        <w:t>Приложение № 2</w:t>
      </w:r>
    </w:p>
    <w:p w:rsidR="002F24F2" w:rsidRDefault="002E059B">
      <w:pPr>
        <w:pStyle w:val="a9"/>
        <w:tabs>
          <w:tab w:val="left" w:pos="8973"/>
        </w:tabs>
        <w:spacing w:after="0" w:line="240" w:lineRule="auto"/>
        <w:ind w:leftChars="2492" w:left="5497" w:hangingChars="7" w:hanging="15"/>
      </w:pPr>
      <w:r>
        <w:t>к договору</w:t>
      </w:r>
      <w:r>
        <w:rPr>
          <w:spacing w:val="-6"/>
        </w:rPr>
        <w:t xml:space="preserve"> </w:t>
      </w:r>
      <w:r>
        <w:t>№ __ управления многоквартирным домом от « ___» __________2021 г.</w:t>
      </w:r>
    </w:p>
    <w:p w:rsidR="002F24F2" w:rsidRDefault="002F24F2">
      <w:pPr>
        <w:pStyle w:val="a9"/>
        <w:tabs>
          <w:tab w:val="left" w:pos="8973"/>
        </w:tabs>
        <w:spacing w:after="0" w:line="240" w:lineRule="auto"/>
        <w:ind w:leftChars="2492" w:left="5497" w:hangingChars="7" w:hanging="15"/>
      </w:pPr>
    </w:p>
    <w:p w:rsidR="002F24F2" w:rsidRDefault="002E059B">
      <w:pPr>
        <w:widowControl w:val="0"/>
        <w:autoSpaceDE w:val="0"/>
        <w:autoSpaceDN w:val="0"/>
        <w:spacing w:after="0" w:line="275" w:lineRule="exact"/>
        <w:ind w:right="19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>
        <w:rPr>
          <w:rFonts w:ascii="Times New Roman" w:eastAsia="Times New Roman" w:hAnsi="Times New Roman" w:cs="Times New Roman"/>
          <w:b/>
          <w:lang w:eastAsia="ru-RU" w:bidi="ru-RU"/>
        </w:rPr>
        <w:t>ПЕРЕЧЕНЬ РАБОТ И УСЛУГ</w:t>
      </w:r>
    </w:p>
    <w:p w:rsidR="002F24F2" w:rsidRDefault="002E059B">
      <w:pPr>
        <w:widowControl w:val="0"/>
        <w:autoSpaceDE w:val="0"/>
        <w:autoSpaceDN w:val="0"/>
        <w:spacing w:after="0" w:line="275" w:lineRule="exact"/>
        <w:ind w:right="205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>
        <w:rPr>
          <w:rFonts w:ascii="Times New Roman" w:eastAsia="Times New Roman" w:hAnsi="Times New Roman" w:cs="Times New Roman"/>
          <w:b/>
          <w:lang w:eastAsia="ru-RU" w:bidi="ru-RU"/>
        </w:rPr>
        <w:t>ПО СОДЕРЖАНИЮ ОБЩЕГО ИМУЩЕСТВА В МНОГОКВАРТИРНОМ ДОМЕ</w:t>
      </w:r>
    </w:p>
    <w:tbl>
      <w:tblPr>
        <w:tblStyle w:val="ad"/>
        <w:tblW w:w="0" w:type="auto"/>
        <w:tblInd w:w="708" w:type="dxa"/>
        <w:tblLook w:val="04A0" w:firstRow="1" w:lastRow="0" w:firstColumn="1" w:lastColumn="0" w:noHBand="0" w:noVBand="1"/>
      </w:tblPr>
      <w:tblGrid>
        <w:gridCol w:w="552"/>
        <w:gridCol w:w="9303"/>
      </w:tblGrid>
      <w:tr w:rsidR="002F24F2">
        <w:trPr>
          <w:trHeight w:val="384"/>
        </w:trPr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1.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641"/>
              </w:tabs>
              <w:autoSpaceDE w:val="0"/>
              <w:autoSpaceDN w:val="0"/>
              <w:spacing w:after="0" w:line="240" w:lineRule="auto"/>
              <w:ind w:right="878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Устранение незначительных неисправностей во внутридомовых инженерных системах отопления, холодного и горячего водоснабжения, водоотведения, в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 w:bidi="ru-RU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числе:</w:t>
            </w:r>
          </w:p>
        </w:tc>
      </w:tr>
      <w:tr w:rsidR="002F24F2">
        <w:trPr>
          <w:trHeight w:val="200"/>
        </w:trPr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2.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506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Регулировка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трехходовых кранов</w:t>
            </w: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3.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506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Смена прокладок в водопроводных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кранах.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4.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506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Уплотнение сгонов</w:t>
            </w: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5.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506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Устранение</w:t>
            </w:r>
            <w:r>
              <w:rPr>
                <w:rFonts w:ascii="Times New Roman" w:eastAsia="Times New Roman" w:hAnsi="Times New Roman" w:cs="Times New Roman"/>
                <w:spacing w:val="1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засоров</w:t>
            </w: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6.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506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Набивка сальников в вентилях, кранах,</w:t>
            </w:r>
            <w:r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задвижках.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7.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506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Мелкий ремонт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теплоизоляции</w:t>
            </w: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8.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506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Устранение течи в трубопроводах, приборах и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арматуре.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9.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546"/>
              </w:tabs>
              <w:autoSpaceDE w:val="0"/>
              <w:autoSpaceDN w:val="0"/>
              <w:spacing w:after="0" w:line="240" w:lineRule="auto"/>
              <w:ind w:right="869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Разборка, осмотр и очистка грязевиков воздухосборников, вантозов, компенсаторов, регулирующих кранов, вентилей,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задвижек.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10.</w:t>
            </w:r>
          </w:p>
        </w:tc>
        <w:tc>
          <w:tcPr>
            <w:tcW w:w="9303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Очистка от накипи запорной арматуры.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11.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591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Укрепление трубопроводов внутридомовых инженерных</w:t>
            </w:r>
            <w:r>
              <w:rPr>
                <w:rFonts w:ascii="Times New Roman" w:eastAsia="Times New Roman" w:hAnsi="Times New Roman" w:cs="Times New Roman"/>
                <w:spacing w:val="7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систем.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12.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591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Прочистка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внутридомовых инженерных систем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водоотведения.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13.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591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Проверка исправности канализационных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вытяжек.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14.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686"/>
              </w:tabs>
              <w:autoSpaceDE w:val="0"/>
              <w:autoSpaceDN w:val="0"/>
              <w:spacing w:after="0" w:line="240" w:lineRule="auto"/>
              <w:ind w:right="880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Проветривание колодцев, расположенных на земельном участке, входящем в состав общего имущества в многоквартирном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доме.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15.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591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Устранение незначительных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неисправностей электротехнических устройств, в том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числе: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506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смена и ремонт выключателей, замена перегоревших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лампочек;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506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мелкий ремонт внутридомовых инженерных систем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электроснабжения.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16.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621"/>
              </w:tabs>
              <w:autoSpaceDE w:val="0"/>
              <w:autoSpaceDN w:val="0"/>
              <w:spacing w:after="0" w:line="240" w:lineRule="auto"/>
              <w:ind w:right="888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Проверка заземляющих контактов и соединений с внутриквартирными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линиями (сетями, кабелями) заземления.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17.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591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Промазка мастикой гребней и свищей в местах протечек</w:t>
            </w:r>
            <w:r>
              <w:rPr>
                <w:rFonts w:ascii="Times New Roman" w:eastAsia="Times New Roman" w:hAnsi="Times New Roman" w:cs="Times New Roman"/>
                <w:spacing w:val="-15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кровли.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18.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591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Регулировка и наладка внутридомовых инженерных систем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отопления.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19.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756"/>
              </w:tabs>
              <w:autoSpaceDE w:val="0"/>
              <w:autoSpaceDN w:val="0"/>
              <w:spacing w:after="0" w:line="240" w:lineRule="auto"/>
              <w:ind w:right="887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Очистка и промывка водопроводных кранов внутридомовых инженерных систем холо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дного и горячего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водоснабжения.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20.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691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Промывка и опрессовка внутридомовых инженерных систем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отопления.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21.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691"/>
              </w:tabs>
              <w:autoSpaceDE w:val="0"/>
              <w:autoSpaceDN w:val="0"/>
              <w:spacing w:after="0" w:line="240" w:lineRule="auto"/>
              <w:ind w:right="-165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Уборка общих помещений в многоквартирном</w:t>
            </w:r>
            <w:r>
              <w:rPr>
                <w:rFonts w:ascii="Times New Roman" w:eastAsia="Times New Roman" w:hAnsi="Times New Roman" w:cs="Times New Roman"/>
                <w:spacing w:val="-22"/>
                <w:lang w:eastAsia="ru-RU" w:bidi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оме. 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22.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691"/>
              </w:tabs>
              <w:autoSpaceDE w:val="0"/>
              <w:autoSpaceDN w:val="0"/>
              <w:spacing w:after="0" w:line="240" w:lineRule="auto"/>
              <w:ind w:right="5104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Удаление с крыш снега и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наледей.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23.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691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Очистка кровли от мусора, грязи, листьев.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24.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736"/>
              </w:tabs>
              <w:autoSpaceDE w:val="0"/>
              <w:autoSpaceDN w:val="0"/>
              <w:spacing w:after="0" w:line="240" w:lineRule="auto"/>
              <w:ind w:right="886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Уборка и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очистка земельного участка, входящего в состав общего имущества и переданного на обслуживание.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25.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691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Промывка и опрессовка внутридомовых инженерных систем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отопления.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26.</w:t>
            </w:r>
          </w:p>
        </w:tc>
        <w:tc>
          <w:tcPr>
            <w:tcW w:w="9303" w:type="dxa"/>
          </w:tcPr>
          <w:p w:rsidR="002F24F2" w:rsidRDefault="002E059B">
            <w:pPr>
              <w:tabs>
                <w:tab w:val="left" w:pos="1736"/>
              </w:tabs>
              <w:autoSpaceDE w:val="0"/>
              <w:autoSpaceDN w:val="0"/>
              <w:spacing w:after="0" w:line="240" w:lineRule="auto"/>
              <w:ind w:right="886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Уборка и очистка земельного участка, входящего в состав общего имущества и переданного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на обслуживание.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numPr>
                <w:ilvl w:val="0"/>
                <w:numId w:val="5"/>
              </w:numPr>
              <w:tabs>
                <w:tab w:val="left" w:pos="131"/>
              </w:tabs>
              <w:autoSpaceDE w:val="0"/>
              <w:autoSpaceDN w:val="0"/>
              <w:spacing w:after="0" w:line="240" w:lineRule="auto"/>
              <w:ind w:hanging="116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утепление чердачных перекрытий;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numPr>
                <w:ilvl w:val="0"/>
                <w:numId w:val="5"/>
              </w:numPr>
              <w:tabs>
                <w:tab w:val="left" w:pos="131"/>
              </w:tabs>
              <w:autoSpaceDE w:val="0"/>
              <w:autoSpaceDN w:val="0"/>
              <w:spacing w:after="0" w:line="240" w:lineRule="auto"/>
              <w:ind w:hanging="116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утепление трубопроводов в чердачных и подвальных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помещениях;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numPr>
                <w:ilvl w:val="0"/>
                <w:numId w:val="5"/>
              </w:numPr>
              <w:tabs>
                <w:tab w:val="left" w:pos="131"/>
              </w:tabs>
              <w:autoSpaceDE w:val="0"/>
              <w:autoSpaceDN w:val="0"/>
              <w:spacing w:after="0" w:line="240" w:lineRule="auto"/>
              <w:ind w:hanging="116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укрепление и ремонт парапетных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ограждений;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numPr>
                <w:ilvl w:val="0"/>
                <w:numId w:val="5"/>
              </w:numPr>
              <w:tabs>
                <w:tab w:val="left" w:pos="131"/>
              </w:tabs>
              <w:autoSpaceDE w:val="0"/>
              <w:autoSpaceDN w:val="0"/>
              <w:spacing w:after="0" w:line="240" w:lineRule="auto"/>
              <w:ind w:hanging="116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проверка исправности слуховых окон 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жалюзи;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numPr>
                <w:ilvl w:val="0"/>
                <w:numId w:val="5"/>
              </w:numPr>
              <w:tabs>
                <w:tab w:val="left" w:pos="131"/>
              </w:tabs>
              <w:autoSpaceDE w:val="0"/>
              <w:autoSpaceDN w:val="0"/>
              <w:spacing w:after="0" w:line="240" w:lineRule="auto"/>
              <w:ind w:hanging="116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новых или ремонт существующих </w:t>
            </w:r>
            <w:r>
              <w:rPr>
                <w:rFonts w:ascii="Times New Roman" w:hAnsi="Times New Roman" w:cs="Times New Roman"/>
              </w:rPr>
              <w:t>ходовых досок и переходных мостиков на</w:t>
            </w:r>
            <w:r>
              <w:rPr>
                <w:rFonts w:ascii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чердаках;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numPr>
                <w:ilvl w:val="0"/>
                <w:numId w:val="5"/>
              </w:numPr>
              <w:tabs>
                <w:tab w:val="left" w:pos="131"/>
              </w:tabs>
              <w:autoSpaceDE w:val="0"/>
              <w:autoSpaceDN w:val="0"/>
              <w:spacing w:after="0" w:line="240" w:lineRule="auto"/>
              <w:ind w:hanging="116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ремонт, регулировка, испытание внутридомовых инженерных систем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отопления;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numPr>
                <w:ilvl w:val="0"/>
                <w:numId w:val="5"/>
              </w:numPr>
              <w:tabs>
                <w:tab w:val="left" w:pos="131"/>
              </w:tabs>
              <w:autoSpaceDE w:val="0"/>
              <w:autoSpaceDN w:val="0"/>
              <w:spacing w:after="0" w:line="240" w:lineRule="auto"/>
              <w:ind w:hanging="116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утепление бойлеров;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numPr>
                <w:ilvl w:val="0"/>
                <w:numId w:val="5"/>
              </w:numPr>
              <w:tabs>
                <w:tab w:val="left" w:pos="131"/>
              </w:tabs>
              <w:autoSpaceDE w:val="0"/>
              <w:autoSpaceDN w:val="0"/>
              <w:spacing w:after="0" w:line="240" w:lineRule="auto"/>
              <w:ind w:hanging="116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замена разбитых стекол, окон и дверей помещений общего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пользования;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numPr>
                <w:ilvl w:val="0"/>
                <w:numId w:val="5"/>
              </w:numPr>
              <w:tabs>
                <w:tab w:val="left" w:pos="131"/>
              </w:tabs>
              <w:autoSpaceDE w:val="0"/>
              <w:autoSpaceDN w:val="0"/>
              <w:spacing w:after="0" w:line="240" w:lineRule="auto"/>
              <w:ind w:hanging="116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проверка состояния продухов в цоколях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зданий;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numPr>
                <w:ilvl w:val="0"/>
                <w:numId w:val="5"/>
              </w:numPr>
              <w:tabs>
                <w:tab w:val="left" w:pos="131"/>
              </w:tabs>
              <w:autoSpaceDE w:val="0"/>
              <w:autoSpaceDN w:val="0"/>
              <w:spacing w:after="0" w:line="240" w:lineRule="auto"/>
              <w:ind w:hanging="116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ремонт и утепление наружных водоразборных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кранов;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numPr>
                <w:ilvl w:val="0"/>
                <w:numId w:val="5"/>
              </w:numPr>
              <w:tabs>
                <w:tab w:val="left" w:pos="131"/>
              </w:tabs>
              <w:autoSpaceDE w:val="0"/>
              <w:autoSpaceDN w:val="0"/>
              <w:spacing w:after="0" w:line="240" w:lineRule="auto"/>
              <w:ind w:hanging="116"/>
              <w:jc w:val="lef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ремонт и укрепление входных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дверей.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27.</w:t>
            </w:r>
          </w:p>
        </w:tc>
        <w:tc>
          <w:tcPr>
            <w:tcW w:w="9303" w:type="dxa"/>
          </w:tcPr>
          <w:p w:rsidR="002F24F2" w:rsidRDefault="002E059B">
            <w:pPr>
              <w:pStyle w:val="ae"/>
              <w:tabs>
                <w:tab w:val="left" w:pos="365"/>
              </w:tabs>
              <w:spacing w:after="0" w:line="240" w:lineRule="auto"/>
              <w:ind w:left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Услуги, оказываемые при подготовке многоквартирного дома, к эксплуатации в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весенне-летний</w:t>
            </w:r>
          </w:p>
          <w:p w:rsidR="002F24F2" w:rsidRDefault="002E059B">
            <w:pPr>
              <w:pStyle w:val="ae"/>
              <w:tabs>
                <w:tab w:val="left" w:pos="131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numPr>
                <w:ilvl w:val="0"/>
                <w:numId w:val="5"/>
              </w:numPr>
              <w:tabs>
                <w:tab w:val="left" w:pos="131"/>
              </w:tabs>
              <w:autoSpaceDE w:val="0"/>
              <w:autoSpaceDN w:val="0"/>
              <w:spacing w:after="0" w:line="240" w:lineRule="auto"/>
              <w:ind w:left="130" w:hanging="11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водосточных труб, колен,</w:t>
            </w:r>
            <w:r>
              <w:rPr>
                <w:rFonts w:ascii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воронок;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numPr>
                <w:ilvl w:val="0"/>
                <w:numId w:val="5"/>
              </w:numPr>
              <w:tabs>
                <w:tab w:val="left" w:pos="131"/>
              </w:tabs>
              <w:autoSpaceDE w:val="0"/>
              <w:autoSpaceDN w:val="0"/>
              <w:spacing w:after="0" w:line="240" w:lineRule="auto"/>
              <w:ind w:left="130" w:hanging="11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пружин на входных дверях в</w:t>
            </w:r>
            <w:r>
              <w:rPr>
                <w:rFonts w:ascii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подъезды;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numPr>
                <w:ilvl w:val="0"/>
                <w:numId w:val="5"/>
              </w:numPr>
              <w:tabs>
                <w:tab w:val="left" w:pos="131"/>
              </w:tabs>
              <w:autoSpaceDE w:val="0"/>
              <w:autoSpaceDN w:val="0"/>
              <w:spacing w:after="0" w:line="240" w:lineRule="auto"/>
              <w:ind w:left="130" w:hanging="11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просевших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отмосток.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28.</w:t>
            </w:r>
          </w:p>
        </w:tc>
        <w:tc>
          <w:tcPr>
            <w:tcW w:w="9303" w:type="dxa"/>
          </w:tcPr>
          <w:p w:rsidR="002F24F2" w:rsidRDefault="002E059B">
            <w:pPr>
              <w:pStyle w:val="ae"/>
              <w:tabs>
                <w:tab w:val="left" w:pos="981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придомовых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территорий: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tabs>
                <w:tab w:val="left" w:pos="1841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в зимний период –подметание свежевыпавшего снега -1 раз 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сутки: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numPr>
                <w:ilvl w:val="1"/>
                <w:numId w:val="5"/>
              </w:numPr>
              <w:tabs>
                <w:tab w:val="left" w:pos="1506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посыпка территорий противогололедными материалами -1 раз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сутки;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numPr>
                <w:ilvl w:val="1"/>
                <w:numId w:val="5"/>
              </w:numPr>
              <w:tabs>
                <w:tab w:val="left" w:pos="1506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территории в дни без снегопада – 1 раз 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сутки;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numPr>
                <w:ilvl w:val="1"/>
                <w:numId w:val="5"/>
              </w:numPr>
              <w:tabs>
                <w:tab w:val="left" w:pos="1506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урн от мусора – 1 раз в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сутки;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tabs>
                <w:tab w:val="left" w:pos="1841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в теплый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период: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numPr>
                <w:ilvl w:val="1"/>
                <w:numId w:val="5"/>
              </w:numPr>
              <w:tabs>
                <w:tab w:val="left" w:pos="1506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территорий в дни без осадков -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ежедневно;</w:t>
            </w:r>
          </w:p>
        </w:tc>
      </w:tr>
      <w:tr w:rsidR="002F24F2">
        <w:trPr>
          <w:trHeight w:val="152"/>
        </w:trPr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numPr>
                <w:ilvl w:val="1"/>
                <w:numId w:val="5"/>
              </w:numPr>
              <w:tabs>
                <w:tab w:val="left" w:pos="1506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урн от мусора – 1 раз в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сутки;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numPr>
                <w:ilvl w:val="1"/>
                <w:numId w:val="5"/>
              </w:numPr>
              <w:tabs>
                <w:tab w:val="left" w:pos="1506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газонов от </w:t>
            </w:r>
            <w:r>
              <w:rPr>
                <w:rFonts w:ascii="Times New Roman" w:hAnsi="Times New Roman" w:cs="Times New Roman"/>
              </w:rPr>
              <w:t>бытового мусора – 1 раз в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сутки;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numPr>
                <w:ilvl w:val="1"/>
                <w:numId w:val="5"/>
              </w:numPr>
              <w:tabs>
                <w:tab w:val="left" w:pos="1506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выкашивание газонов – при достижении травяного покрова выше 15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см;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numPr>
                <w:ilvl w:val="1"/>
                <w:numId w:val="5"/>
              </w:numPr>
              <w:tabs>
                <w:tab w:val="left" w:pos="1506"/>
              </w:tabs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территории в дни выпадения обильных осадков – 1 раз в двое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суток;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numPr>
                <w:ilvl w:val="1"/>
                <w:numId w:val="5"/>
              </w:numPr>
              <w:tabs>
                <w:tab w:val="left" w:pos="1506"/>
              </w:tabs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стрижка кустарников, вырубка поросли, побелка деревьев – 1 раз в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год.</w:t>
            </w:r>
          </w:p>
        </w:tc>
      </w:tr>
      <w:tr w:rsidR="002F24F2">
        <w:tc>
          <w:tcPr>
            <w:tcW w:w="552" w:type="dxa"/>
          </w:tcPr>
          <w:p w:rsidR="002F24F2" w:rsidRDefault="002E059B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29.</w:t>
            </w:r>
          </w:p>
        </w:tc>
        <w:tc>
          <w:tcPr>
            <w:tcW w:w="9303" w:type="dxa"/>
          </w:tcPr>
          <w:p w:rsidR="002F24F2" w:rsidRDefault="002E059B">
            <w:pPr>
              <w:pStyle w:val="ae"/>
              <w:tabs>
                <w:tab w:val="left" w:pos="1691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лестничных</w:t>
            </w:r>
            <w:r>
              <w:rPr>
                <w:rFonts w:ascii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клеток: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tabs>
                <w:tab w:val="left" w:pos="1841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лестничных площадок и</w:t>
            </w:r>
            <w:r>
              <w:rPr>
                <w:rFonts w:ascii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маршей: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numPr>
                <w:ilvl w:val="1"/>
                <w:numId w:val="5"/>
              </w:numPr>
              <w:tabs>
                <w:tab w:val="left" w:pos="1506"/>
              </w:tabs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в подъездах 1-го этажа и кабины лифта– 6 раз в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неделю;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spacing w:after="0" w:line="240" w:lineRule="auto"/>
              <w:ind w:left="1320" w:rightChars="-69" w:right="-152" w:firstLineChars="50" w:firstLine="1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мытье лестничных площадок и лестничных маршей выше второго этажа, включая протирку подоконников, </w:t>
            </w:r>
            <w:r>
              <w:rPr>
                <w:rFonts w:ascii="Times New Roman" w:hAnsi="Times New Roman" w:cs="Times New Roman"/>
              </w:rPr>
              <w:t>почтовых ящиков – 2 раза в месяц;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tabs>
                <w:tab w:val="left" w:pos="1841"/>
              </w:tabs>
              <w:spacing w:after="0" w:line="240" w:lineRule="auto"/>
              <w:ind w:left="0" w:rightChars="-69" w:right="-15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площадки перед загрузочными клапанами мусоропроводов – 6 раз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неделю.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tabs>
                <w:tab w:val="left" w:pos="1841"/>
              </w:tabs>
              <w:spacing w:after="0" w:line="240" w:lineRule="auto"/>
              <w:ind w:left="0" w:rightChars="-69" w:right="-15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пожарных лестниц в домах с лифтами – 1 раз в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месяц;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tabs>
                <w:tab w:val="left" w:pos="1881"/>
              </w:tabs>
              <w:spacing w:after="0" w:line="240" w:lineRule="auto"/>
              <w:ind w:left="0" w:rightChars="-69" w:right="-15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Мытье окон в подъездах, стен, перил, плафонов светильников, шкафов для </w:t>
            </w:r>
            <w:r>
              <w:rPr>
                <w:rFonts w:ascii="Times New Roman" w:hAnsi="Times New Roman" w:cs="Times New Roman"/>
              </w:rPr>
              <w:t>электросчетчиков, слаботочных устройств, обметание пыли с потолков -1раз в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год;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tabs>
                <w:tab w:val="left" w:pos="1841"/>
              </w:tabs>
              <w:spacing w:after="0" w:line="240" w:lineRule="auto"/>
              <w:ind w:left="0" w:rightChars="-69" w:right="-15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наружных площадок у входа в подъезды жилого дома - 6 раз в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неделю.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tabs>
                <w:tab w:val="left" w:pos="1841"/>
              </w:tabs>
              <w:spacing w:after="0" w:line="240" w:lineRule="auto"/>
              <w:ind w:left="0" w:rightChars="-69" w:right="-15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входных дверей – 1 раз в месяц в тёплый период (с мая по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сентябрь).</w:t>
            </w:r>
          </w:p>
        </w:tc>
      </w:tr>
      <w:tr w:rsidR="002F24F2">
        <w:tc>
          <w:tcPr>
            <w:tcW w:w="552" w:type="dxa"/>
          </w:tcPr>
          <w:p w:rsidR="002F24F2" w:rsidRDefault="002F24F2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9303" w:type="dxa"/>
          </w:tcPr>
          <w:p w:rsidR="002F24F2" w:rsidRDefault="002E059B">
            <w:pPr>
              <w:pStyle w:val="ae"/>
              <w:tabs>
                <w:tab w:val="left" w:pos="1841"/>
              </w:tabs>
              <w:spacing w:after="0" w:line="240" w:lineRule="auto"/>
              <w:ind w:left="0" w:rightChars="-69" w:right="-15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Подметание </w:t>
            </w:r>
            <w:r>
              <w:rPr>
                <w:rFonts w:ascii="Times New Roman" w:hAnsi="Times New Roman" w:cs="Times New Roman"/>
              </w:rPr>
              <w:t>площадки перед загрузочными клапанами мусоропроводов (при его наличии) – 6 раз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неделю.</w:t>
            </w:r>
          </w:p>
        </w:tc>
      </w:tr>
    </w:tbl>
    <w:p w:rsidR="002F24F2" w:rsidRDefault="002E059B">
      <w:pPr>
        <w:tabs>
          <w:tab w:val="left" w:pos="990"/>
        </w:tabs>
        <w:spacing w:after="0"/>
        <w:ind w:left="680" w:right="10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ab/>
        <w:t>График уборки подъездов и придомовой территории, а также телефоны ответственных лиц будет висеть на стенде информации в каждом подъезде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дома.</w:t>
      </w:r>
    </w:p>
    <w:tbl>
      <w:tblPr>
        <w:tblStyle w:val="ad"/>
        <w:tblpPr w:leftFromText="180" w:rightFromText="180" w:vertAnchor="text" w:horzAnchor="page" w:tblpX="1325" w:tblpY="221"/>
        <w:tblOverlap w:val="never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5533"/>
      </w:tblGrid>
      <w:tr w:rsidR="002F24F2">
        <w:trPr>
          <w:trHeight w:val="1580"/>
        </w:trPr>
        <w:tc>
          <w:tcPr>
            <w:tcW w:w="4392" w:type="dxa"/>
          </w:tcPr>
          <w:p w:rsidR="002F24F2" w:rsidRDefault="002E059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2F24F2" w:rsidRDefault="002E059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ЛИДЕР </w:t>
            </w:r>
            <w:r>
              <w:rPr>
                <w:rFonts w:ascii="Times New Roman" w:hAnsi="Times New Roman" w:cs="Times New Roman"/>
              </w:rPr>
              <w:t>ЦЕНТР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F24F2" w:rsidRDefault="002F24F2">
            <w:pPr>
              <w:spacing w:after="0" w:line="240" w:lineRule="auto"/>
              <w:jc w:val="left"/>
              <w:rPr>
                <w:rFonts w:ascii="Times New Roman" w:eastAsia="sans-serif" w:hAnsi="Times New Roman" w:cs="Times New Roman"/>
                <w:shd w:val="clear" w:color="auto" w:fill="FFFFFF"/>
              </w:rPr>
            </w:pPr>
          </w:p>
          <w:p w:rsidR="002F24F2" w:rsidRDefault="002E059B">
            <w:pPr>
              <w:spacing w:after="0" w:line="240" w:lineRule="auto"/>
              <w:jc w:val="left"/>
              <w:rPr>
                <w:rFonts w:ascii="Times New Roman" w:eastAsia="sans-serif" w:hAnsi="Times New Roman" w:cs="Times New Roman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shd w:val="clear" w:color="auto" w:fill="FFFFFF"/>
              </w:rPr>
              <w:t>Генеральный директор</w:t>
            </w:r>
          </w:p>
          <w:p w:rsidR="002F24F2" w:rsidRDefault="002F24F2">
            <w:pPr>
              <w:spacing w:after="0" w:line="240" w:lineRule="auto"/>
              <w:jc w:val="left"/>
              <w:rPr>
                <w:rFonts w:ascii="Times New Roman" w:eastAsia="sans-serif" w:hAnsi="Times New Roman" w:cs="Times New Roman"/>
                <w:shd w:val="clear" w:color="auto" w:fill="FFFFFF"/>
              </w:rPr>
            </w:pPr>
          </w:p>
          <w:p w:rsidR="002F24F2" w:rsidRDefault="002E0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shd w:val="clear" w:color="auto" w:fill="FFFFFF"/>
              </w:rPr>
              <w:t>____________________/М.А. Дроздова/</w:t>
            </w:r>
          </w:p>
        </w:tc>
        <w:tc>
          <w:tcPr>
            <w:tcW w:w="5533" w:type="dxa"/>
          </w:tcPr>
          <w:p w:rsidR="002F24F2" w:rsidRDefault="002E0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Собственник:</w:t>
            </w:r>
          </w:p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24F2" w:rsidRDefault="002E0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___________________/ _____________/</w:t>
            </w:r>
          </w:p>
        </w:tc>
      </w:tr>
    </w:tbl>
    <w:p w:rsidR="002F24F2" w:rsidRDefault="002F24F2">
      <w:pPr>
        <w:tabs>
          <w:tab w:val="left" w:pos="990"/>
        </w:tabs>
        <w:spacing w:after="0"/>
        <w:ind w:left="680" w:right="1051"/>
        <w:rPr>
          <w:rFonts w:ascii="Times New Roman" w:hAnsi="Times New Roman" w:cs="Times New Roman"/>
        </w:rPr>
      </w:pPr>
    </w:p>
    <w:p w:rsidR="002F24F2" w:rsidRDefault="002F24F2">
      <w:pPr>
        <w:tabs>
          <w:tab w:val="left" w:pos="990"/>
        </w:tabs>
        <w:spacing w:after="0"/>
        <w:ind w:left="680" w:right="1051"/>
        <w:rPr>
          <w:rFonts w:ascii="Times New Roman" w:hAnsi="Times New Roman" w:cs="Times New Roman"/>
        </w:rPr>
      </w:pPr>
    </w:p>
    <w:p w:rsidR="002F24F2" w:rsidRDefault="002F24F2">
      <w:pPr>
        <w:tabs>
          <w:tab w:val="left" w:pos="990"/>
        </w:tabs>
        <w:spacing w:after="0"/>
        <w:ind w:left="680" w:right="1051"/>
        <w:rPr>
          <w:rFonts w:ascii="Times New Roman" w:hAnsi="Times New Roman" w:cs="Times New Roman"/>
        </w:rPr>
      </w:pPr>
    </w:p>
    <w:p w:rsidR="002F24F2" w:rsidRDefault="002F24F2">
      <w:pPr>
        <w:tabs>
          <w:tab w:val="left" w:pos="990"/>
        </w:tabs>
        <w:spacing w:after="0"/>
        <w:ind w:left="680" w:right="1051"/>
        <w:rPr>
          <w:rFonts w:ascii="Times New Roman" w:hAnsi="Times New Roman" w:cs="Times New Roman"/>
        </w:rPr>
      </w:pPr>
    </w:p>
    <w:p w:rsidR="002F24F2" w:rsidRDefault="002F24F2">
      <w:pPr>
        <w:pStyle w:val="a9"/>
        <w:spacing w:after="0"/>
      </w:pPr>
    </w:p>
    <w:p w:rsidR="002F24F2" w:rsidRDefault="002F24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2F24F2" w:rsidRDefault="002E059B">
      <w:pPr>
        <w:spacing w:after="0"/>
        <w:rPr>
          <w:rFonts w:ascii="Times New Roman" w:eastAsia="Times New Roman" w:hAnsi="Times New Roman" w:cs="Times New Roman"/>
          <w:b/>
          <w:lang w:eastAsia="ru-RU" w:bidi="ru-RU"/>
        </w:rPr>
      </w:pPr>
      <w:r>
        <w:rPr>
          <w:rFonts w:ascii="Times New Roman" w:eastAsia="Times New Roman" w:hAnsi="Times New Roman" w:cs="Times New Roman"/>
          <w:b/>
          <w:lang w:eastAsia="ru-RU" w:bidi="ru-RU"/>
        </w:rPr>
        <w:br w:type="page"/>
      </w:r>
    </w:p>
    <w:p w:rsidR="002F24F2" w:rsidRDefault="002E059B">
      <w:pPr>
        <w:pStyle w:val="a9"/>
        <w:spacing w:after="0"/>
        <w:ind w:left="5500" w:right="7"/>
      </w:pPr>
      <w:r>
        <w:lastRenderedPageBreak/>
        <w:t>Приложение № 3</w:t>
      </w:r>
    </w:p>
    <w:p w:rsidR="002F24F2" w:rsidRDefault="002E059B">
      <w:pPr>
        <w:pStyle w:val="a9"/>
        <w:tabs>
          <w:tab w:val="left" w:pos="8833"/>
        </w:tabs>
        <w:spacing w:after="0"/>
        <w:ind w:left="5500" w:right="7"/>
      </w:pPr>
      <w:r>
        <w:t>к Договору</w:t>
      </w:r>
      <w:r>
        <w:rPr>
          <w:spacing w:val="-6"/>
        </w:rPr>
        <w:t xml:space="preserve"> </w:t>
      </w:r>
      <w:r>
        <w:t xml:space="preserve">№  __ управления многоквартирным домом от «___» </w:t>
      </w:r>
      <w:r>
        <w:rPr>
          <w:u w:val="single"/>
        </w:rPr>
        <w:tab/>
      </w:r>
      <w:r>
        <w:t>2021 г.</w:t>
      </w:r>
    </w:p>
    <w:p w:rsidR="002F24F2" w:rsidRDefault="002F24F2">
      <w:pPr>
        <w:pStyle w:val="3"/>
        <w:spacing w:after="0"/>
        <w:ind w:left="660" w:right="1416" w:firstLine="29"/>
        <w:jc w:val="center"/>
        <w:rPr>
          <w:sz w:val="22"/>
          <w:szCs w:val="22"/>
        </w:rPr>
      </w:pPr>
    </w:p>
    <w:p w:rsidR="002F24F2" w:rsidRDefault="002E059B">
      <w:pPr>
        <w:pStyle w:val="3"/>
        <w:spacing w:after="0"/>
        <w:ind w:left="660" w:right="1416" w:firstLine="2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ПЕРЕЧЕНЬ РАБОТ  ПО ТЕКУЩЕМУ </w:t>
      </w:r>
      <w:r>
        <w:rPr>
          <w:sz w:val="22"/>
          <w:szCs w:val="22"/>
        </w:rPr>
        <w:t>РЕМОНТУ ОБЩЕГО ИМУЩЕСТВА В МНОГОКВАРТИРНОМ ДОМЕ</w:t>
      </w:r>
    </w:p>
    <w:p w:rsidR="002F24F2" w:rsidRDefault="002E059B">
      <w:pPr>
        <w:pStyle w:val="ae"/>
        <w:numPr>
          <w:ilvl w:val="0"/>
          <w:numId w:val="6"/>
        </w:numPr>
        <w:tabs>
          <w:tab w:val="left" w:pos="1591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Фундаменты.</w:t>
      </w:r>
    </w:p>
    <w:p w:rsidR="002F24F2" w:rsidRDefault="002E059B">
      <w:pPr>
        <w:spacing w:after="0" w:line="240" w:lineRule="auto"/>
        <w:ind w:left="680" w:right="7" w:firstLine="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Устранение местных деформаций, усиление, восстановление повреждённых участков фундаментов, вентиляционных продухов, отмостки и входов в подвалы.</w:t>
      </w:r>
    </w:p>
    <w:p w:rsidR="002F24F2" w:rsidRDefault="002E059B">
      <w:pPr>
        <w:pStyle w:val="ae"/>
        <w:numPr>
          <w:ilvl w:val="0"/>
          <w:numId w:val="6"/>
        </w:numPr>
        <w:tabs>
          <w:tab w:val="left" w:pos="1591"/>
        </w:tabs>
        <w:spacing w:after="0" w:line="240" w:lineRule="auto"/>
        <w:ind w:right="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Стены и</w:t>
      </w:r>
      <w:r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фасады.</w:t>
      </w:r>
    </w:p>
    <w:p w:rsidR="002F24F2" w:rsidRDefault="002E059B">
      <w:pPr>
        <w:spacing w:after="0" w:line="240" w:lineRule="auto"/>
        <w:ind w:left="680" w:right="7" w:firstLine="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Герметизация стыков, заделка и восс</w:t>
      </w:r>
      <w:r>
        <w:rPr>
          <w:rFonts w:ascii="Times New Roman" w:hAnsi="Times New Roman" w:cs="Times New Roman"/>
          <w:sz w:val="20"/>
          <w:szCs w:val="20"/>
        </w:rPr>
        <w:t>тановление архитектурных элементов; смена участков обшивки деревянных стен, ремонт и окраска фасадов.</w:t>
      </w:r>
    </w:p>
    <w:p w:rsidR="002F24F2" w:rsidRDefault="002E059B">
      <w:pPr>
        <w:pStyle w:val="ae"/>
        <w:numPr>
          <w:ilvl w:val="0"/>
          <w:numId w:val="6"/>
        </w:numPr>
        <w:tabs>
          <w:tab w:val="left" w:pos="1591"/>
        </w:tabs>
        <w:spacing w:after="0" w:line="240" w:lineRule="auto"/>
        <w:ind w:right="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Перекрытия.</w:t>
      </w:r>
    </w:p>
    <w:p w:rsidR="002F24F2" w:rsidRDefault="002E059B">
      <w:pPr>
        <w:spacing w:after="0" w:line="240" w:lineRule="auto"/>
        <w:ind w:left="1391" w:right="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Частичная смена отдельных элементов; заделка швов и трещин; укрепление и окраска.</w:t>
      </w:r>
    </w:p>
    <w:p w:rsidR="002F24F2" w:rsidRDefault="002E059B">
      <w:pPr>
        <w:pStyle w:val="ae"/>
        <w:numPr>
          <w:ilvl w:val="0"/>
          <w:numId w:val="6"/>
        </w:numPr>
        <w:tabs>
          <w:tab w:val="left" w:pos="1591"/>
        </w:tabs>
        <w:spacing w:after="0" w:line="240" w:lineRule="auto"/>
        <w:ind w:right="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Крыши.</w:t>
      </w:r>
    </w:p>
    <w:p w:rsidR="002F24F2" w:rsidRDefault="002E059B">
      <w:pPr>
        <w:spacing w:after="0" w:line="240" w:lineRule="auto"/>
        <w:ind w:left="680" w:right="7" w:firstLine="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Усиление элементов деревянной стропильной системы, </w:t>
      </w:r>
      <w:r>
        <w:rPr>
          <w:rFonts w:ascii="Times New Roman" w:hAnsi="Times New Roman" w:cs="Times New Roman"/>
          <w:sz w:val="20"/>
          <w:szCs w:val="20"/>
        </w:rPr>
        <w:t>антисептирование и антиперирование; устранения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2F24F2" w:rsidRDefault="002E059B">
      <w:pPr>
        <w:pStyle w:val="ae"/>
        <w:numPr>
          <w:ilvl w:val="0"/>
          <w:numId w:val="6"/>
        </w:numPr>
        <w:tabs>
          <w:tab w:val="left" w:pos="1591"/>
        </w:tabs>
        <w:spacing w:after="0" w:line="240" w:lineRule="auto"/>
        <w:ind w:right="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Оконные и дверные заполнения.</w:t>
      </w:r>
    </w:p>
    <w:p w:rsidR="002F24F2" w:rsidRDefault="002E059B">
      <w:pPr>
        <w:spacing w:after="0" w:line="240" w:lineRule="auto"/>
        <w:ind w:left="1391" w:right="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Смена и восстановление отдельных элементов (приб</w:t>
      </w:r>
      <w:r>
        <w:rPr>
          <w:rFonts w:ascii="Times New Roman" w:hAnsi="Times New Roman" w:cs="Times New Roman"/>
          <w:sz w:val="20"/>
          <w:szCs w:val="20"/>
        </w:rPr>
        <w:t>оров) и заполнений.</w:t>
      </w:r>
    </w:p>
    <w:p w:rsidR="002F24F2" w:rsidRDefault="002E059B">
      <w:pPr>
        <w:pStyle w:val="ae"/>
        <w:numPr>
          <w:ilvl w:val="0"/>
          <w:numId w:val="6"/>
        </w:numPr>
        <w:tabs>
          <w:tab w:val="left" w:pos="1591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Межквартирные перегородки.</w:t>
      </w:r>
    </w:p>
    <w:p w:rsidR="002F24F2" w:rsidRDefault="002E059B">
      <w:pPr>
        <w:spacing w:after="0" w:line="240" w:lineRule="auto"/>
        <w:ind w:left="13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Усиление, смена, заделка отдельных участков.</w:t>
      </w:r>
    </w:p>
    <w:p w:rsidR="002F24F2" w:rsidRDefault="002E059B">
      <w:pPr>
        <w:pStyle w:val="ae"/>
        <w:numPr>
          <w:ilvl w:val="0"/>
          <w:numId w:val="6"/>
        </w:numPr>
        <w:tabs>
          <w:tab w:val="left" w:pos="1676"/>
        </w:tabs>
        <w:spacing w:after="0" w:line="240" w:lineRule="auto"/>
        <w:ind w:left="680" w:right="881" w:firstLine="71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Лестницы, балконы, крыльца (зонты-козырьки) над входами в подъезды, подвалы, над балконами верхних</w:t>
      </w:r>
      <w:r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этажей.</w:t>
      </w:r>
    </w:p>
    <w:p w:rsidR="002F24F2" w:rsidRDefault="002E059B">
      <w:pPr>
        <w:spacing w:after="0" w:line="240" w:lineRule="auto"/>
        <w:ind w:left="13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Восстановление или замена отдельных участков и элементов.</w:t>
      </w:r>
    </w:p>
    <w:p w:rsidR="002F24F2" w:rsidRDefault="002E059B">
      <w:pPr>
        <w:pStyle w:val="ae"/>
        <w:numPr>
          <w:ilvl w:val="0"/>
          <w:numId w:val="6"/>
        </w:numPr>
        <w:tabs>
          <w:tab w:val="left" w:pos="1591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Полы.</w:t>
      </w:r>
    </w:p>
    <w:p w:rsidR="002F24F2" w:rsidRDefault="002E059B">
      <w:pPr>
        <w:spacing w:after="0" w:line="240" w:lineRule="auto"/>
        <w:ind w:left="13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Замена, восстановление отдельных участков.</w:t>
      </w:r>
    </w:p>
    <w:p w:rsidR="002F24F2" w:rsidRDefault="002E059B">
      <w:pPr>
        <w:pStyle w:val="ae"/>
        <w:numPr>
          <w:ilvl w:val="0"/>
          <w:numId w:val="6"/>
        </w:numPr>
        <w:tabs>
          <w:tab w:val="left" w:pos="1591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Внутренняя отделка.</w:t>
      </w:r>
    </w:p>
    <w:p w:rsidR="002F24F2" w:rsidRDefault="002E059B">
      <w:pPr>
        <w:spacing w:after="0" w:line="240" w:lineRule="auto"/>
        <w:ind w:left="680" w:right="7" w:firstLine="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</w:p>
    <w:p w:rsidR="002F24F2" w:rsidRDefault="002E059B">
      <w:pPr>
        <w:pStyle w:val="ae"/>
        <w:numPr>
          <w:ilvl w:val="0"/>
          <w:numId w:val="6"/>
        </w:numPr>
        <w:tabs>
          <w:tab w:val="left" w:pos="1691"/>
        </w:tabs>
        <w:spacing w:after="0" w:line="240" w:lineRule="auto"/>
        <w:ind w:left="1691" w:hanging="30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Центральное</w:t>
      </w:r>
      <w:r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отопление.</w:t>
      </w:r>
    </w:p>
    <w:p w:rsidR="002F24F2" w:rsidRDefault="002E059B">
      <w:pPr>
        <w:spacing w:after="0" w:line="240" w:lineRule="auto"/>
        <w:ind w:left="680" w:right="7" w:firstLine="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Установка, </w:t>
      </w:r>
      <w:r>
        <w:rPr>
          <w:rFonts w:ascii="Times New Roman" w:hAnsi="Times New Roman" w:cs="Times New Roman"/>
          <w:sz w:val="20"/>
          <w:szCs w:val="20"/>
        </w:rPr>
        <w:t>замена и восстановление работоспособности отдельных элементов и частей элементов внутренних систем центрального отопления, включая домовые котельные.</w:t>
      </w:r>
    </w:p>
    <w:p w:rsidR="002F24F2" w:rsidRDefault="002E059B">
      <w:pPr>
        <w:pStyle w:val="ae"/>
        <w:numPr>
          <w:ilvl w:val="0"/>
          <w:numId w:val="6"/>
        </w:numPr>
        <w:tabs>
          <w:tab w:val="left" w:pos="1691"/>
        </w:tabs>
        <w:spacing w:after="0" w:line="240" w:lineRule="auto"/>
        <w:ind w:left="1691" w:hanging="30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Водопровод и канализация, горячее</w:t>
      </w:r>
      <w:r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водоснабжение.</w:t>
      </w:r>
    </w:p>
    <w:p w:rsidR="002F24F2" w:rsidRDefault="002E059B">
      <w:pPr>
        <w:spacing w:after="0" w:line="240" w:lineRule="auto"/>
        <w:ind w:left="680" w:right="7" w:firstLine="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Установка, замена и восстановление работоспособности </w:t>
      </w:r>
      <w:r>
        <w:rPr>
          <w:rFonts w:ascii="Times New Roman" w:hAnsi="Times New Roman" w:cs="Times New Roman"/>
          <w:sz w:val="20"/>
          <w:szCs w:val="20"/>
        </w:rPr>
        <w:t>отдельных элементов и частей элементов внутренних систем водопроводов и канализации, горячего водоснабжения, включая насосные установки в жилых зданиях.</w:t>
      </w:r>
    </w:p>
    <w:p w:rsidR="002F24F2" w:rsidRDefault="002E059B">
      <w:pPr>
        <w:pStyle w:val="ae"/>
        <w:numPr>
          <w:ilvl w:val="0"/>
          <w:numId w:val="6"/>
        </w:numPr>
        <w:tabs>
          <w:tab w:val="left" w:pos="1642"/>
        </w:tabs>
        <w:spacing w:after="0" w:line="240" w:lineRule="auto"/>
        <w:ind w:left="1642" w:hanging="25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Электроснабжение и электротехнические</w:t>
      </w:r>
      <w:r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устройства.</w:t>
      </w:r>
    </w:p>
    <w:p w:rsidR="002F24F2" w:rsidRDefault="002E059B">
      <w:pPr>
        <w:spacing w:after="0" w:line="240" w:lineRule="auto"/>
        <w:ind w:left="680" w:right="7" w:firstLine="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Установка, замена и восстановление работоспособности </w:t>
      </w:r>
      <w:r>
        <w:rPr>
          <w:rFonts w:ascii="Times New Roman" w:hAnsi="Times New Roman" w:cs="Times New Roman"/>
          <w:sz w:val="20"/>
          <w:szCs w:val="20"/>
        </w:rPr>
        <w:t>электроснабжения здания за исключением внутриквартирных устройств и приборов, кроме электроплит.</w:t>
      </w:r>
    </w:p>
    <w:p w:rsidR="002F24F2" w:rsidRDefault="002E059B">
      <w:pPr>
        <w:pStyle w:val="ae"/>
        <w:numPr>
          <w:ilvl w:val="0"/>
          <w:numId w:val="6"/>
        </w:numPr>
        <w:tabs>
          <w:tab w:val="left" w:pos="1691"/>
        </w:tabs>
        <w:spacing w:after="0" w:line="240" w:lineRule="auto"/>
        <w:ind w:left="1691" w:hanging="30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Вентиляция.</w:t>
      </w:r>
    </w:p>
    <w:p w:rsidR="002F24F2" w:rsidRDefault="002E059B">
      <w:pPr>
        <w:spacing w:after="0" w:line="240" w:lineRule="auto"/>
        <w:ind w:left="680" w:right="7" w:firstLine="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Замена и восстановление работоспособности внутридомовой системы вентиляции, включая собственно вентиляторы и их электроприводы.</w:t>
      </w:r>
    </w:p>
    <w:p w:rsidR="002F24F2" w:rsidRDefault="002E059B">
      <w:pPr>
        <w:pStyle w:val="ae"/>
        <w:numPr>
          <w:ilvl w:val="0"/>
          <w:numId w:val="6"/>
        </w:numPr>
        <w:tabs>
          <w:tab w:val="left" w:pos="1691"/>
        </w:tabs>
        <w:spacing w:after="0" w:line="240" w:lineRule="auto"/>
        <w:ind w:left="1691" w:hanging="30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Мусоропроводы.</w:t>
      </w:r>
    </w:p>
    <w:p w:rsidR="002F24F2" w:rsidRDefault="002E059B">
      <w:pPr>
        <w:spacing w:after="0" w:line="240" w:lineRule="auto"/>
        <w:ind w:left="680" w:right="7" w:firstLine="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Восс</w:t>
      </w:r>
      <w:r>
        <w:rPr>
          <w:rFonts w:ascii="Times New Roman" w:hAnsi="Times New Roman" w:cs="Times New Roman"/>
          <w:sz w:val="20"/>
          <w:szCs w:val="20"/>
        </w:rPr>
        <w:t>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2F24F2" w:rsidRDefault="002E059B">
      <w:pPr>
        <w:pStyle w:val="ae"/>
        <w:numPr>
          <w:ilvl w:val="0"/>
          <w:numId w:val="6"/>
        </w:numPr>
        <w:tabs>
          <w:tab w:val="left" w:pos="1691"/>
        </w:tabs>
        <w:spacing w:after="0" w:line="240" w:lineRule="auto"/>
        <w:ind w:left="1691" w:hanging="30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Специальные общедомовые технические</w:t>
      </w:r>
      <w:r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устройства.</w:t>
      </w:r>
    </w:p>
    <w:p w:rsidR="002F24F2" w:rsidRDefault="002E059B">
      <w:pPr>
        <w:spacing w:after="0" w:line="240" w:lineRule="auto"/>
        <w:ind w:left="680" w:right="7" w:firstLine="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Замена и восстановление элементов и частей элементов специальных технических устройств</w:t>
      </w:r>
      <w:r>
        <w:rPr>
          <w:rFonts w:ascii="Times New Roman" w:hAnsi="Times New Roman" w:cs="Times New Roman"/>
          <w:sz w:val="20"/>
          <w:szCs w:val="20"/>
        </w:rPr>
        <w:t>, выполняемые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 изготовителями либо соответствующими отраслевыми мин</w:t>
      </w:r>
      <w:r>
        <w:rPr>
          <w:rFonts w:ascii="Times New Roman" w:hAnsi="Times New Roman" w:cs="Times New Roman"/>
          <w:sz w:val="20"/>
          <w:szCs w:val="20"/>
        </w:rPr>
        <w:t>истерствами</w:t>
      </w:r>
      <w:r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(ведомствами).</w:t>
      </w:r>
    </w:p>
    <w:p w:rsidR="002F24F2" w:rsidRDefault="002E059B">
      <w:pPr>
        <w:pStyle w:val="ae"/>
        <w:numPr>
          <w:ilvl w:val="0"/>
          <w:numId w:val="6"/>
        </w:numPr>
        <w:tabs>
          <w:tab w:val="left" w:pos="1691"/>
        </w:tabs>
        <w:spacing w:after="0" w:line="240" w:lineRule="auto"/>
        <w:ind w:left="1691" w:hanging="30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Внешнее благоустройство.</w:t>
      </w:r>
    </w:p>
    <w:p w:rsidR="002F24F2" w:rsidRDefault="002E059B">
      <w:pPr>
        <w:spacing w:after="0" w:line="240" w:lineRule="auto"/>
        <w:ind w:left="680" w:right="7" w:firstLine="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Ремонт и восстановление разрушенных участков тротуаров, проездов, дорожек, отмосток ограждений, расположенных на земельном участке, относящемся к придомовой территории.</w:t>
      </w:r>
    </w:p>
    <w:p w:rsidR="002F24F2" w:rsidRDefault="002F24F2">
      <w:pPr>
        <w:spacing w:after="0" w:line="240" w:lineRule="auto"/>
        <w:ind w:left="680" w:right="7" w:firstLine="7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pPr w:leftFromText="180" w:rightFromText="180" w:vertAnchor="text" w:horzAnchor="page" w:tblpX="1325" w:tblpY="221"/>
        <w:tblOverlap w:val="never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5533"/>
      </w:tblGrid>
      <w:tr w:rsidR="002F24F2">
        <w:trPr>
          <w:trHeight w:val="1580"/>
        </w:trPr>
        <w:tc>
          <w:tcPr>
            <w:tcW w:w="4392" w:type="dxa"/>
          </w:tcPr>
          <w:p w:rsidR="002F24F2" w:rsidRDefault="002E059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  <w:p w:rsidR="002F24F2" w:rsidRDefault="002E059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F24F2" w:rsidRDefault="002F24F2">
            <w:pPr>
              <w:spacing w:after="0" w:line="240" w:lineRule="auto"/>
              <w:jc w:val="left"/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4F2" w:rsidRDefault="002E059B">
            <w:pPr>
              <w:spacing w:after="0" w:line="240" w:lineRule="auto"/>
              <w:jc w:val="left"/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:rsidR="002F24F2" w:rsidRDefault="002F24F2">
            <w:pPr>
              <w:spacing w:after="0" w:line="240" w:lineRule="auto"/>
              <w:jc w:val="left"/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4F2" w:rsidRDefault="002E0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</w:rPr>
              <w:t>____________________/М.А. Дроздова/</w:t>
            </w:r>
          </w:p>
        </w:tc>
        <w:tc>
          <w:tcPr>
            <w:tcW w:w="5533" w:type="dxa"/>
          </w:tcPr>
          <w:p w:rsidR="002F24F2" w:rsidRDefault="002E0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Собственник:</w:t>
            </w:r>
          </w:p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4F2" w:rsidRDefault="002E0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___________________/ _____________/</w:t>
            </w:r>
          </w:p>
        </w:tc>
      </w:tr>
    </w:tbl>
    <w:p w:rsidR="002F24F2" w:rsidRDefault="002F24F2">
      <w:pPr>
        <w:spacing w:after="0" w:line="240" w:lineRule="auto"/>
        <w:ind w:left="680" w:right="7" w:firstLine="710"/>
        <w:jc w:val="both"/>
        <w:rPr>
          <w:rFonts w:ascii="Times New Roman" w:hAnsi="Times New Roman" w:cs="Times New Roman"/>
        </w:rPr>
      </w:pPr>
    </w:p>
    <w:p w:rsidR="002F24F2" w:rsidRDefault="002E059B">
      <w:pPr>
        <w:pStyle w:val="a9"/>
        <w:spacing w:after="0"/>
        <w:ind w:left="5500" w:right="7"/>
      </w:pPr>
      <w:r>
        <w:t>Приложение № 4</w:t>
      </w:r>
    </w:p>
    <w:p w:rsidR="002F24F2" w:rsidRDefault="002E059B">
      <w:pPr>
        <w:pStyle w:val="a9"/>
        <w:tabs>
          <w:tab w:val="left" w:pos="8833"/>
        </w:tabs>
        <w:spacing w:after="0"/>
        <w:ind w:left="5500" w:right="7"/>
      </w:pPr>
      <w:r>
        <w:lastRenderedPageBreak/>
        <w:t>к Договору</w:t>
      </w:r>
      <w:r>
        <w:rPr>
          <w:spacing w:val="-6"/>
        </w:rPr>
        <w:t xml:space="preserve"> </w:t>
      </w:r>
      <w:r>
        <w:t xml:space="preserve">№  __  управления многоквартирным домом от «___» </w:t>
      </w:r>
      <w:r>
        <w:rPr>
          <w:u w:val="single"/>
        </w:rPr>
        <w:tab/>
      </w:r>
      <w:r>
        <w:t>2021 г.</w:t>
      </w:r>
    </w:p>
    <w:p w:rsidR="002F24F2" w:rsidRDefault="002F24F2">
      <w:pPr>
        <w:pStyle w:val="a9"/>
        <w:spacing w:after="0"/>
        <w:ind w:right="7" w:firstLineChars="300" w:firstLine="660"/>
        <w:jc w:val="center"/>
        <w:rPr>
          <w:b/>
          <w:bCs/>
        </w:rPr>
      </w:pPr>
    </w:p>
    <w:p w:rsidR="002F24F2" w:rsidRDefault="002E059B">
      <w:pPr>
        <w:pStyle w:val="a9"/>
        <w:spacing w:after="0"/>
        <w:ind w:right="7" w:firstLineChars="300" w:firstLine="660"/>
        <w:jc w:val="center"/>
        <w:rPr>
          <w:b/>
          <w:bCs/>
        </w:rPr>
      </w:pPr>
      <w:r>
        <w:rPr>
          <w:b/>
          <w:bCs/>
        </w:rPr>
        <w:t xml:space="preserve">Акт по разграничению ответственности за </w:t>
      </w:r>
      <w:r>
        <w:rPr>
          <w:b/>
          <w:bCs/>
        </w:rPr>
        <w:t>эксплуатацию инженерных сетей, устройств и оборудования между Управляющей организации и собственниками помещений</w:t>
      </w:r>
    </w:p>
    <w:p w:rsidR="002F24F2" w:rsidRDefault="002E059B">
      <w:pPr>
        <w:pStyle w:val="ae"/>
        <w:numPr>
          <w:ilvl w:val="0"/>
          <w:numId w:val="7"/>
        </w:numPr>
        <w:tabs>
          <w:tab w:val="left" w:pos="956"/>
        </w:tabs>
        <w:spacing w:after="0" w:line="237" w:lineRule="auto"/>
        <w:ind w:leftChars="100" w:left="220" w:right="7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Граница ответственности за эксплуатацию инженерных сетей, устройств и оборудования между Управляющей организацией и Собственником обозначена пу</w:t>
      </w:r>
      <w:r>
        <w:rPr>
          <w:rFonts w:ascii="Times New Roman" w:hAnsi="Times New Roman" w:cs="Times New Roman"/>
        </w:rPr>
        <w:t>нктирной линией на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схеме.</w:t>
      </w:r>
    </w:p>
    <w:p w:rsidR="002F24F2" w:rsidRDefault="002E059B">
      <w:pPr>
        <w:pStyle w:val="ae"/>
        <w:numPr>
          <w:ilvl w:val="0"/>
          <w:numId w:val="7"/>
        </w:numPr>
        <w:tabs>
          <w:tab w:val="left" w:pos="971"/>
        </w:tabs>
        <w:spacing w:after="0" w:line="237" w:lineRule="auto"/>
        <w:ind w:leftChars="100" w:left="220" w:right="7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 несет ответственность за предоставление доступа к общим сетям, устройствам и оборудованию находящимся и/или проходящим транзитом через жилое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помещение.</w:t>
      </w:r>
    </w:p>
    <w:p w:rsidR="002F24F2" w:rsidRDefault="002E059B">
      <w:pPr>
        <w:pStyle w:val="ae"/>
        <w:numPr>
          <w:ilvl w:val="0"/>
          <w:numId w:val="7"/>
        </w:numPr>
        <w:tabs>
          <w:tab w:val="left" w:pos="991"/>
        </w:tabs>
        <w:spacing w:after="0" w:line="240" w:lineRule="auto"/>
        <w:ind w:leftChars="100" w:left="220" w:right="7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выхода из строя инженерных сетей, устройств и оборудовани</w:t>
      </w:r>
      <w:r>
        <w:rPr>
          <w:rFonts w:ascii="Times New Roman" w:hAnsi="Times New Roman" w:cs="Times New Roman"/>
        </w:rPr>
        <w:t>я, входящих в зону ответственности Собственника (в т.ч. аварий), составляется при необходимости аварийный акт в течении 3-х рабочих дней. Ремонт, аварийное обслуживание и устранение последствий аварий производится за счет средств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Собственника.</w:t>
      </w:r>
    </w:p>
    <w:p w:rsidR="002F24F2" w:rsidRDefault="002E059B">
      <w:pPr>
        <w:pStyle w:val="ae"/>
        <w:numPr>
          <w:ilvl w:val="0"/>
          <w:numId w:val="7"/>
        </w:numPr>
        <w:tabs>
          <w:tab w:val="left" w:pos="991"/>
        </w:tabs>
        <w:spacing w:after="0" w:line="240" w:lineRule="auto"/>
        <w:ind w:leftChars="100" w:left="220" w:right="7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вых</w:t>
      </w:r>
      <w:r>
        <w:rPr>
          <w:rFonts w:ascii="Times New Roman" w:hAnsi="Times New Roman" w:cs="Times New Roman"/>
        </w:rPr>
        <w:t>ода из строя инженерных сетей, устройств и оборудования, входящих в зону ответственности Управляющей организацией, (в т.ч. аварий), составляется при необходимости аварийный акт в течении 3-х рабочих дней. Ремонт, аварийное обслуживание и устранение последс</w:t>
      </w:r>
      <w:r>
        <w:rPr>
          <w:rFonts w:ascii="Times New Roman" w:hAnsi="Times New Roman" w:cs="Times New Roman"/>
        </w:rPr>
        <w:t>твий аварий производится за счёт средств, оплаченных Собственником за содержание и текущий ремонт жилищного фонда для жилых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помещений.</w:t>
      </w:r>
    </w:p>
    <w:p w:rsidR="002F24F2" w:rsidRDefault="002E059B">
      <w:pPr>
        <w:pStyle w:val="ae"/>
        <w:numPr>
          <w:ilvl w:val="0"/>
          <w:numId w:val="7"/>
        </w:numPr>
        <w:tabs>
          <w:tab w:val="left" w:pos="991"/>
        </w:tabs>
        <w:spacing w:after="0" w:line="240" w:lineRule="auto"/>
        <w:ind w:leftChars="100" w:left="220" w:right="7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ограничения Собственником доступа к общим внутридомовым инженерным сетям, устройствам и оборудованию, входящим в</w:t>
      </w:r>
      <w:r>
        <w:rPr>
          <w:rFonts w:ascii="Times New Roman" w:hAnsi="Times New Roman" w:cs="Times New Roman"/>
        </w:rPr>
        <w:t xml:space="preserve"> зону ответственности Управляющей организацией, ремонт этих инженерных сетей, устройств и оборудования, а также аварийное обслуживание и устранение последствий аварий производится за счёт средств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Собственника</w:t>
      </w:r>
    </w:p>
    <w:p w:rsidR="002F24F2" w:rsidRDefault="002E059B">
      <w:pPr>
        <w:pStyle w:val="ae"/>
        <w:numPr>
          <w:ilvl w:val="0"/>
          <w:numId w:val="7"/>
        </w:numPr>
        <w:tabs>
          <w:tab w:val="left" w:pos="961"/>
        </w:tabs>
        <w:spacing w:after="0" w:line="240" w:lineRule="auto"/>
        <w:ind w:leftChars="100" w:left="220" w:right="7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привлечении Собственником сторонних организ</w:t>
      </w:r>
      <w:r>
        <w:rPr>
          <w:rFonts w:ascii="Times New Roman" w:hAnsi="Times New Roman" w:cs="Times New Roman"/>
        </w:rPr>
        <w:t>аций к производству работ на инженерных сетях, устройствах и оборудовании входящих в зону ответственности Собственника и/или Управляющей организацией, ответственность за возможный ущерб, нанесённый в результате проведения работ имуществу Собственника, обще</w:t>
      </w:r>
      <w:r>
        <w:rPr>
          <w:rFonts w:ascii="Times New Roman" w:hAnsi="Times New Roman" w:cs="Times New Roman"/>
        </w:rPr>
        <w:t>му имуществу, имуществу других Собственников, имуществу Управляющей организацией или третьих лиц, несёт Собственник. Ремонт, аварийное обслуживание и устранение последствий аварий производится за счёт средств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Собственника.</w:t>
      </w:r>
    </w:p>
    <w:p w:rsidR="002F24F2" w:rsidRDefault="002E059B">
      <w:pPr>
        <w:pStyle w:val="ae"/>
        <w:numPr>
          <w:ilvl w:val="0"/>
          <w:numId w:val="7"/>
        </w:numPr>
        <w:tabs>
          <w:tab w:val="left" w:pos="961"/>
        </w:tabs>
        <w:spacing w:after="0" w:line="240" w:lineRule="auto"/>
        <w:ind w:leftChars="100" w:left="220" w:right="7"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акт является неотъемлем</w:t>
      </w:r>
      <w:r>
        <w:rPr>
          <w:rFonts w:ascii="Times New Roman" w:hAnsi="Times New Roman" w:cs="Times New Roman"/>
        </w:rPr>
        <w:t xml:space="preserve">ой частью договора между </w:t>
      </w:r>
      <w:r>
        <w:rPr>
          <w:rFonts w:ascii="Times New Roman" w:hAnsi="Times New Roman" w:cs="Times New Roman"/>
          <w:b/>
        </w:rPr>
        <w:t xml:space="preserve">ООО «УК ЛИДЕР </w:t>
      </w:r>
      <w:r>
        <w:rPr>
          <w:rFonts w:ascii="Times New Roman" w:hAnsi="Times New Roman" w:cs="Times New Roman"/>
          <w:b/>
        </w:rPr>
        <w:t>ЦЕНТР</w:t>
      </w:r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</w:rPr>
        <w:t>именуемым в дальнейшем "Управляющая организацией ", с одной стороны, и собственниками помещений, именуемыми в дальнейшем «Собственник» и составлен о нижеследующем:</w:t>
      </w:r>
    </w:p>
    <w:p w:rsidR="002F24F2" w:rsidRDefault="002F24F2">
      <w:pPr>
        <w:pStyle w:val="a9"/>
        <w:spacing w:after="0" w:line="240" w:lineRule="auto"/>
      </w:pPr>
    </w:p>
    <w:p w:rsidR="002F24F2" w:rsidRDefault="002E059B">
      <w:pPr>
        <w:pStyle w:val="a9"/>
        <w:spacing w:after="0" w:line="240" w:lineRule="auto"/>
        <w:ind w:left="3281" w:right="2449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-13335</wp:posOffset>
            </wp:positionV>
            <wp:extent cx="1028700" cy="19431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Отопление </w:t>
      </w:r>
      <w:r>
        <w:t xml:space="preserve">до запорной арматуры радиатора </w:t>
      </w:r>
      <w:r>
        <w:t>отопления, а в случае отсутствия запорной арматуры, обогревающие элементы находятся в зоне ответственности компании</w:t>
      </w:r>
    </w:p>
    <w:p w:rsidR="002F24F2" w:rsidRDefault="002E059B">
      <w:pPr>
        <w:pStyle w:val="a9"/>
        <w:spacing w:after="0" w:line="240" w:lineRule="auto"/>
        <w:ind w:left="3281" w:right="2821"/>
        <w:jc w:val="both"/>
      </w:pPr>
      <w:r>
        <w:rPr>
          <w:b/>
        </w:rPr>
        <w:t xml:space="preserve">ГВС </w:t>
      </w:r>
      <w:r>
        <w:t xml:space="preserve">до первого вентиля (вкл.) на стояке в помещении </w:t>
      </w:r>
    </w:p>
    <w:p w:rsidR="002F24F2" w:rsidRDefault="002E059B">
      <w:pPr>
        <w:pStyle w:val="a9"/>
        <w:spacing w:after="0" w:line="240" w:lineRule="auto"/>
        <w:ind w:left="3281" w:right="2821"/>
        <w:jc w:val="both"/>
      </w:pPr>
      <w:r>
        <w:rPr>
          <w:b/>
        </w:rPr>
        <w:t xml:space="preserve">ХВС </w:t>
      </w:r>
      <w:r>
        <w:t xml:space="preserve">до первого вентиля (вкл.) на стояке в помещении </w:t>
      </w:r>
      <w:r>
        <w:rPr>
          <w:b/>
        </w:rPr>
        <w:t xml:space="preserve">КНС </w:t>
      </w:r>
      <w:r>
        <w:t>до первого раструба в помещении</w:t>
      </w:r>
    </w:p>
    <w:p w:rsidR="002F24F2" w:rsidRDefault="002E059B">
      <w:pPr>
        <w:spacing w:after="0" w:line="240" w:lineRule="auto"/>
        <w:ind w:left="32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Эл.сеть </w:t>
      </w:r>
      <w:r>
        <w:rPr>
          <w:rFonts w:ascii="Times New Roman" w:hAnsi="Times New Roman" w:cs="Times New Roman"/>
        </w:rPr>
        <w:t>до эл. счётчика</w:t>
      </w:r>
    </w:p>
    <w:p w:rsidR="002F24F2" w:rsidRDefault="002F24F2">
      <w:pPr>
        <w:pStyle w:val="a9"/>
        <w:spacing w:after="0" w:line="240" w:lineRule="auto"/>
      </w:pPr>
    </w:p>
    <w:p w:rsidR="002F24F2" w:rsidRDefault="002F24F2">
      <w:pPr>
        <w:pStyle w:val="a9"/>
        <w:spacing w:after="0" w:line="240" w:lineRule="auto"/>
      </w:pPr>
    </w:p>
    <w:p w:rsidR="002F24F2" w:rsidRDefault="002F24F2">
      <w:pPr>
        <w:pStyle w:val="a9"/>
        <w:spacing w:after="0" w:line="240" w:lineRule="auto"/>
      </w:pPr>
    </w:p>
    <w:tbl>
      <w:tblPr>
        <w:tblStyle w:val="ad"/>
        <w:tblpPr w:leftFromText="180" w:rightFromText="180" w:vertAnchor="text" w:horzAnchor="page" w:tblpX="995" w:tblpY="240"/>
        <w:tblOverlap w:val="never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5176"/>
      </w:tblGrid>
      <w:tr w:rsidR="002F24F2">
        <w:trPr>
          <w:trHeight w:val="1502"/>
        </w:trPr>
        <w:tc>
          <w:tcPr>
            <w:tcW w:w="5029" w:type="dxa"/>
          </w:tcPr>
          <w:p w:rsidR="002F24F2" w:rsidRDefault="002E059B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</w:t>
            </w:r>
          </w:p>
          <w:p w:rsidR="002F24F2" w:rsidRDefault="002E059B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ЛИДЕР </w:t>
            </w:r>
            <w:r>
              <w:rPr>
                <w:rFonts w:ascii="Times New Roman" w:hAnsi="Times New Roman" w:cs="Times New Roman"/>
              </w:rPr>
              <w:t>ЦЕНТР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F24F2" w:rsidRDefault="002F24F2">
            <w:pPr>
              <w:spacing w:after="0"/>
              <w:jc w:val="left"/>
              <w:rPr>
                <w:rFonts w:ascii="Times New Roman" w:eastAsia="sans-serif" w:hAnsi="Times New Roman" w:cs="Times New Roman"/>
                <w:shd w:val="clear" w:color="auto" w:fill="FFFFFF"/>
              </w:rPr>
            </w:pPr>
          </w:p>
          <w:p w:rsidR="002F24F2" w:rsidRDefault="002E059B">
            <w:pPr>
              <w:spacing w:after="0"/>
              <w:jc w:val="left"/>
              <w:rPr>
                <w:rFonts w:ascii="Times New Roman" w:eastAsia="sans-serif" w:hAnsi="Times New Roman" w:cs="Times New Roman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shd w:val="clear" w:color="auto" w:fill="FFFFFF"/>
              </w:rPr>
              <w:t>Генеральный директор</w:t>
            </w:r>
          </w:p>
          <w:p w:rsidR="002F24F2" w:rsidRDefault="002E0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shd w:val="clear" w:color="auto" w:fill="FFFFFF"/>
              </w:rPr>
              <w:t>____________________/М.А. Дроздова/</w:t>
            </w:r>
          </w:p>
        </w:tc>
        <w:tc>
          <w:tcPr>
            <w:tcW w:w="5176" w:type="dxa"/>
          </w:tcPr>
          <w:p w:rsidR="002F24F2" w:rsidRDefault="002E0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Собственник:</w:t>
            </w:r>
          </w:p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24F2" w:rsidRDefault="002E0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___________________/ _____________/</w:t>
            </w:r>
          </w:p>
        </w:tc>
      </w:tr>
    </w:tbl>
    <w:p w:rsidR="002F24F2" w:rsidRDefault="002F24F2">
      <w:pPr>
        <w:pStyle w:val="a9"/>
        <w:spacing w:after="0" w:line="240" w:lineRule="auto"/>
      </w:pPr>
    </w:p>
    <w:p w:rsidR="002F24F2" w:rsidRDefault="002F24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2F24F2" w:rsidRDefault="002E059B">
      <w:pPr>
        <w:spacing w:after="0"/>
        <w:rPr>
          <w:rFonts w:ascii="Times New Roman" w:eastAsia="Times New Roman" w:hAnsi="Times New Roman" w:cs="Times New Roman"/>
          <w:b/>
          <w:lang w:eastAsia="ru-RU" w:bidi="ru-RU"/>
        </w:rPr>
      </w:pPr>
      <w:r>
        <w:rPr>
          <w:rFonts w:ascii="Times New Roman" w:eastAsia="Times New Roman" w:hAnsi="Times New Roman" w:cs="Times New Roman"/>
          <w:b/>
          <w:lang w:eastAsia="ru-RU" w:bidi="ru-RU"/>
        </w:rPr>
        <w:br w:type="page"/>
      </w:r>
    </w:p>
    <w:p w:rsidR="002F24F2" w:rsidRDefault="002E059B">
      <w:pPr>
        <w:pStyle w:val="a9"/>
        <w:spacing w:after="0"/>
        <w:ind w:left="5500" w:right="7"/>
      </w:pPr>
      <w:r>
        <w:lastRenderedPageBreak/>
        <w:t>Приложение № 5</w:t>
      </w:r>
    </w:p>
    <w:p w:rsidR="002F24F2" w:rsidRDefault="002E059B">
      <w:pPr>
        <w:pStyle w:val="a9"/>
        <w:tabs>
          <w:tab w:val="left" w:pos="8833"/>
        </w:tabs>
        <w:spacing w:after="0"/>
        <w:ind w:left="5500" w:right="7"/>
      </w:pPr>
      <w:r>
        <w:t>к Договору</w:t>
      </w:r>
      <w:r>
        <w:rPr>
          <w:spacing w:val="-6"/>
        </w:rPr>
        <w:t xml:space="preserve"> </w:t>
      </w:r>
      <w:r>
        <w:t xml:space="preserve">№  __  управления многоквартирным домом от «___» </w:t>
      </w:r>
      <w:r>
        <w:rPr>
          <w:u w:val="single"/>
        </w:rPr>
        <w:tab/>
      </w:r>
      <w:r>
        <w:t>2021 г.</w:t>
      </w:r>
    </w:p>
    <w:p w:rsidR="002F24F2" w:rsidRDefault="002F24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24F2" w:rsidRDefault="002E0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СТОИМОСТЬ УСЛУГ И РАБОТ ЗА СОДЕРЖАНИЕ И ТЕКУЩИЙ РЕМОНТ</w:t>
      </w:r>
    </w:p>
    <w:p w:rsidR="002F24F2" w:rsidRDefault="002E0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ОБЩЕГО ИМУЩЕСТВА СОБСТВЕННИКОВ МНОГОКВАРТИРНОГО ДОМА </w:t>
      </w:r>
    </w:p>
    <w:p w:rsidR="002F24F2" w:rsidRDefault="002E0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2021 год</w:t>
      </w:r>
    </w:p>
    <w:tbl>
      <w:tblPr>
        <w:tblStyle w:val="ad"/>
        <w:tblW w:w="10694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618"/>
        <w:gridCol w:w="2522"/>
        <w:gridCol w:w="1726"/>
        <w:gridCol w:w="1943"/>
        <w:gridCol w:w="3885"/>
      </w:tblGrid>
      <w:tr w:rsidR="002F24F2">
        <w:trPr>
          <w:trHeight w:val="939"/>
        </w:trPr>
        <w:tc>
          <w:tcPr>
            <w:tcW w:w="618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22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1726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Тариф за 1 кв. м общей площади жилого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помещения, руб. в месяц, с 01.01.2021 г. по 30.06.2021 г.</w:t>
            </w:r>
          </w:p>
        </w:tc>
        <w:tc>
          <w:tcPr>
            <w:tcW w:w="1943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за 1 кв. м общей площади жилого помещения, руб. в месяц, с 01.07.2021 г. по 31.12.2021 г.</w:t>
            </w:r>
          </w:p>
        </w:tc>
        <w:tc>
          <w:tcPr>
            <w:tcW w:w="3885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установления тарифа</w:t>
            </w:r>
          </w:p>
        </w:tc>
      </w:tr>
      <w:tr w:rsidR="002F24F2">
        <w:trPr>
          <w:trHeight w:val="690"/>
        </w:trPr>
        <w:tc>
          <w:tcPr>
            <w:tcW w:w="618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2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1726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943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4,00</w:t>
            </w:r>
          </w:p>
        </w:tc>
        <w:tc>
          <w:tcPr>
            <w:tcW w:w="3885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Решение уполномоченных 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 в порядке ст.ст. 156,158 и ч. 14 ст. 161 ЖК РФ, Договор управления</w:t>
            </w:r>
          </w:p>
        </w:tc>
      </w:tr>
      <w:tr w:rsidR="002F24F2">
        <w:trPr>
          <w:trHeight w:val="1070"/>
        </w:trPr>
        <w:tc>
          <w:tcPr>
            <w:tcW w:w="618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2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общего имущества в многоквартирном доме </w:t>
            </w:r>
          </w:p>
        </w:tc>
        <w:tc>
          <w:tcPr>
            <w:tcW w:w="1726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13,02</w:t>
            </w:r>
          </w:p>
        </w:tc>
        <w:tc>
          <w:tcPr>
            <w:tcW w:w="1943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13,66</w:t>
            </w:r>
          </w:p>
        </w:tc>
        <w:tc>
          <w:tcPr>
            <w:tcW w:w="3885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Распоряжение Комитета по тарифам Санкт-Петербурга от </w:t>
            </w:r>
            <w:r>
              <w:rPr>
                <w:rStyle w:val="a5"/>
                <w:rFonts w:ascii="Times New Roman" w:eastAsia="MyriadProSemiBold" w:hAnsi="Times New Roman" w:cs="Times New Roman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  <w:t xml:space="preserve">16.12.2020 № 250-р «Об установлении размера платы за содержание </w:t>
            </w:r>
            <w:r>
              <w:rPr>
                <w:rStyle w:val="a5"/>
                <w:rFonts w:ascii="Times New Roman" w:eastAsia="MyriadProSemiBold" w:hAnsi="Times New Roman" w:cs="Times New Roman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  <w:t>жилого помещения на территории Санкт-Петербурга на 2021 год»</w:t>
            </w:r>
          </w:p>
        </w:tc>
      </w:tr>
      <w:tr w:rsidR="002F24F2">
        <w:trPr>
          <w:trHeight w:val="1054"/>
        </w:trPr>
        <w:tc>
          <w:tcPr>
            <w:tcW w:w="618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22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1726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6,33</w:t>
            </w:r>
          </w:p>
        </w:tc>
        <w:tc>
          <w:tcPr>
            <w:tcW w:w="1943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6,33</w:t>
            </w:r>
          </w:p>
        </w:tc>
        <w:tc>
          <w:tcPr>
            <w:tcW w:w="3885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Распоряжение Комитета по тарифам Санкт-Петербурга от </w:t>
            </w:r>
            <w:r>
              <w:rPr>
                <w:rStyle w:val="a5"/>
                <w:rFonts w:ascii="Times New Roman" w:eastAsia="MyriadProSemiBold" w:hAnsi="Times New Roman" w:cs="Times New Roman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  <w:t>16.12.2020 № 250-р «Об установлении размера платы за содержание жилого по</w:t>
            </w:r>
            <w:r>
              <w:rPr>
                <w:rStyle w:val="a5"/>
                <w:rFonts w:ascii="Times New Roman" w:eastAsia="MyriadProSemiBold" w:hAnsi="Times New Roman" w:cs="Times New Roman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  <w:t>мещения на территории Санкт-Петербурга на 2021 год»</w:t>
            </w:r>
          </w:p>
        </w:tc>
      </w:tr>
      <w:tr w:rsidR="002F24F2">
        <w:trPr>
          <w:trHeight w:val="1074"/>
        </w:trPr>
        <w:tc>
          <w:tcPr>
            <w:tcW w:w="618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22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придомовой территории</w:t>
            </w:r>
          </w:p>
        </w:tc>
        <w:tc>
          <w:tcPr>
            <w:tcW w:w="1726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2,02</w:t>
            </w:r>
          </w:p>
        </w:tc>
        <w:tc>
          <w:tcPr>
            <w:tcW w:w="1943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2,10</w:t>
            </w:r>
          </w:p>
        </w:tc>
        <w:tc>
          <w:tcPr>
            <w:tcW w:w="3885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Распоряжение Комитета по тарифам Санкт-Петербурга от </w:t>
            </w:r>
            <w:r>
              <w:rPr>
                <w:rStyle w:val="a5"/>
                <w:rFonts w:ascii="Times New Roman" w:eastAsia="MyriadProSemiBold" w:hAnsi="Times New Roman" w:cs="Times New Roman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  <w:t xml:space="preserve">16.12.2020 № 250-р «Об установлении размера платы за содержание жилого помещения на территории </w:t>
            </w:r>
            <w:r>
              <w:rPr>
                <w:rStyle w:val="a5"/>
                <w:rFonts w:ascii="Times New Roman" w:eastAsia="MyriadProSemiBold" w:hAnsi="Times New Roman" w:cs="Times New Roman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  <w:t>Санкт-Петербурга на 2021 год»</w:t>
            </w:r>
          </w:p>
        </w:tc>
      </w:tr>
      <w:tr w:rsidR="002F24F2">
        <w:trPr>
          <w:trHeight w:val="1227"/>
        </w:trPr>
        <w:tc>
          <w:tcPr>
            <w:tcW w:w="618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2522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1726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943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0,40</w:t>
            </w:r>
          </w:p>
        </w:tc>
        <w:tc>
          <w:tcPr>
            <w:tcW w:w="3885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Распоряжение Комитета по тарифам Санкт-Петербурга от </w:t>
            </w:r>
            <w:r>
              <w:rPr>
                <w:rStyle w:val="a5"/>
                <w:rFonts w:ascii="Times New Roman" w:eastAsia="MyriadProSemiBold" w:hAnsi="Times New Roman" w:cs="Times New Roman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  <w:t xml:space="preserve">16.12.2020 № 250-р «Об </w:t>
            </w:r>
            <w:r>
              <w:rPr>
                <w:rStyle w:val="a5"/>
                <w:rFonts w:ascii="Times New Roman" w:eastAsia="MyriadProSemiBold" w:hAnsi="Times New Roman" w:cs="Times New Roman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  <w:t>установлении размера платы за содержание жилого помещения на территории Санкт-Петербурга на 2021 год»</w:t>
            </w:r>
          </w:p>
        </w:tc>
      </w:tr>
      <w:tr w:rsidR="002F24F2">
        <w:trPr>
          <w:trHeight w:val="1035"/>
        </w:trPr>
        <w:tc>
          <w:tcPr>
            <w:tcW w:w="618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522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приборов учета тепловой энергии и горячей воды </w:t>
            </w:r>
          </w:p>
        </w:tc>
        <w:tc>
          <w:tcPr>
            <w:tcW w:w="1726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943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0,54</w:t>
            </w:r>
          </w:p>
        </w:tc>
        <w:tc>
          <w:tcPr>
            <w:tcW w:w="3885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Распоряжение Комитета по тарифам Санкт-Петербурга от </w:t>
            </w:r>
            <w:r>
              <w:rPr>
                <w:rStyle w:val="a5"/>
                <w:rFonts w:ascii="Times New Roman" w:eastAsia="MyriadProSemiBold" w:hAnsi="Times New Roman" w:cs="Times New Roman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  <w:t xml:space="preserve">16.12.2020 № 250-р «Об </w:t>
            </w:r>
            <w:r>
              <w:rPr>
                <w:rStyle w:val="a5"/>
                <w:rFonts w:ascii="Times New Roman" w:eastAsia="MyriadProSemiBold" w:hAnsi="Times New Roman" w:cs="Times New Roman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  <w:t>установлении размера платы за содержание жилого помещения на территории Санкт-Петербурга на 2021 год»</w:t>
            </w:r>
          </w:p>
        </w:tc>
      </w:tr>
      <w:tr w:rsidR="002F24F2">
        <w:trPr>
          <w:trHeight w:val="1044"/>
        </w:trPr>
        <w:tc>
          <w:tcPr>
            <w:tcW w:w="618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2522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1726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943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0,06</w:t>
            </w:r>
          </w:p>
        </w:tc>
        <w:tc>
          <w:tcPr>
            <w:tcW w:w="3885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Распоряжение Комитета по тарифам Санкт-Петербурга от </w:t>
            </w:r>
            <w:r>
              <w:rPr>
                <w:rStyle w:val="a5"/>
                <w:rFonts w:ascii="Times New Roman" w:eastAsia="MyriadProSemiBold" w:hAnsi="Times New Roman" w:cs="Times New Roman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  <w:t xml:space="preserve">16.12.2020 № 250-р «Об установлении размера </w:t>
            </w:r>
            <w:r>
              <w:rPr>
                <w:rStyle w:val="a5"/>
                <w:rFonts w:ascii="Times New Roman" w:eastAsia="MyriadProSemiBold" w:hAnsi="Times New Roman" w:cs="Times New Roman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  <w:t>платы за содержание жилого помещения на территории Санкт-Петербурга на 2021 год»</w:t>
            </w:r>
          </w:p>
        </w:tc>
      </w:tr>
      <w:tr w:rsidR="002F24F2">
        <w:trPr>
          <w:trHeight w:val="1044"/>
        </w:trPr>
        <w:tc>
          <w:tcPr>
            <w:tcW w:w="618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2522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приборов учета электрической энергии</w:t>
            </w:r>
          </w:p>
        </w:tc>
        <w:tc>
          <w:tcPr>
            <w:tcW w:w="1726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943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0,07</w:t>
            </w:r>
          </w:p>
        </w:tc>
        <w:tc>
          <w:tcPr>
            <w:tcW w:w="3885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Распоряжение Комитета по тарифам Санкт-Петербурга от </w:t>
            </w:r>
            <w:r>
              <w:rPr>
                <w:rStyle w:val="a5"/>
                <w:rFonts w:ascii="Times New Roman" w:eastAsia="MyriadProSemiBold" w:hAnsi="Times New Roman" w:cs="Times New Roman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  <w:t xml:space="preserve">16.12.2020 № 250-р «Об установлении размера платы за </w:t>
            </w:r>
            <w:r>
              <w:rPr>
                <w:rStyle w:val="a5"/>
                <w:rFonts w:ascii="Times New Roman" w:eastAsia="MyriadProSemiBold" w:hAnsi="Times New Roman" w:cs="Times New Roman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  <w:t>содержание жилого помещения на территории Санкт-Петербурга на 2021 год»</w:t>
            </w:r>
          </w:p>
        </w:tc>
      </w:tr>
      <w:tr w:rsidR="002F24F2">
        <w:trPr>
          <w:trHeight w:val="1356"/>
        </w:trPr>
        <w:tc>
          <w:tcPr>
            <w:tcW w:w="618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  <w:p w:rsidR="002F24F2" w:rsidRDefault="002F24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522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ремонт лифтов (при наличии в составе общего имущества в многоквартирном доме)</w:t>
            </w:r>
          </w:p>
        </w:tc>
        <w:tc>
          <w:tcPr>
            <w:tcW w:w="1726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Определяется в соответствии с Приложение № 1 к Распоряжению Комитета по тарифам Санкт-Петербурга от </w:t>
            </w:r>
            <w:r>
              <w:rPr>
                <w:rStyle w:val="a5"/>
                <w:rFonts w:ascii="Times New Roman" w:eastAsia="MyriadProSemiBold" w:hAnsi="Times New Roman" w:cs="Times New Roman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  <w:t>16.12.2020 № 250-р «Об установлении размера платы за содержание жилого помещения на территории Санкт-Петербурга на 2021 год»</w:t>
            </w:r>
          </w:p>
        </w:tc>
        <w:tc>
          <w:tcPr>
            <w:tcW w:w="1943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Определяется в соответствии с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риложение № 1 к Распоряжению Комитета по тарифам Санкт-Петербурга от </w:t>
            </w:r>
            <w:r>
              <w:rPr>
                <w:rStyle w:val="a5"/>
                <w:rFonts w:ascii="Times New Roman" w:eastAsia="MyriadProSemiBold" w:hAnsi="Times New Roman" w:cs="Times New Roman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  <w:t>16.12.2020 № 250-р «Об установлении размера платы за содержание жилого помещения на территории Санкт-Петербурга на 2021 год»</w:t>
            </w:r>
          </w:p>
        </w:tc>
        <w:tc>
          <w:tcPr>
            <w:tcW w:w="3885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Приложение № 1 к Распоряжению Комитета по тарифам Санкт-Петерб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урга от </w:t>
            </w:r>
            <w:r>
              <w:rPr>
                <w:rStyle w:val="a5"/>
                <w:rFonts w:ascii="Times New Roman" w:eastAsia="MyriadProSemiBold" w:hAnsi="Times New Roman" w:cs="Times New Roman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  <w:t>16.12.2020 № 250-р «Об установлении размера платы за содержание жилого помещения на территории Санкт-Петербурга на 2021 год»</w:t>
            </w:r>
          </w:p>
        </w:tc>
      </w:tr>
      <w:tr w:rsidR="002F24F2">
        <w:trPr>
          <w:trHeight w:val="592"/>
        </w:trPr>
        <w:tc>
          <w:tcPr>
            <w:tcW w:w="618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10</w:t>
            </w:r>
          </w:p>
        </w:tc>
        <w:tc>
          <w:tcPr>
            <w:tcW w:w="2522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дежурной службы</w:t>
            </w:r>
          </w:p>
        </w:tc>
        <w:tc>
          <w:tcPr>
            <w:tcW w:w="1726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2,00</w:t>
            </w:r>
          </w:p>
        </w:tc>
        <w:tc>
          <w:tcPr>
            <w:tcW w:w="1943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2,00</w:t>
            </w:r>
          </w:p>
        </w:tc>
        <w:tc>
          <w:tcPr>
            <w:tcW w:w="3885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Решение уполномоченных лиц в порядке ст.ст. 156,158 и ч. 14 ст. 161 ЖК РФ,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Договор управления.</w:t>
            </w:r>
          </w:p>
        </w:tc>
      </w:tr>
      <w:tr w:rsidR="002F24F2">
        <w:trPr>
          <w:trHeight w:val="635"/>
        </w:trPr>
        <w:tc>
          <w:tcPr>
            <w:tcW w:w="618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val="en-US" w:eastAsia="ru-RU"/>
              </w:rPr>
              <w:t>1</w:t>
            </w:r>
          </w:p>
        </w:tc>
        <w:tc>
          <w:tcPr>
            <w:tcW w:w="2522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val="en-US" w:eastAsia="ru-RU"/>
              </w:rPr>
              <w:t xml:space="preserve"> ПЗУ</w:t>
            </w:r>
          </w:p>
        </w:tc>
        <w:tc>
          <w:tcPr>
            <w:tcW w:w="1726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cy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cyan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cyan"/>
                <w:lang w:val="en-US" w:eastAsia="ru-RU"/>
              </w:rPr>
              <w:t>34</w:t>
            </w:r>
          </w:p>
        </w:tc>
        <w:tc>
          <w:tcPr>
            <w:tcW w:w="1943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cy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cyan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cyan"/>
                <w:lang w:val="en-US" w:eastAsia="ru-RU"/>
              </w:rPr>
              <w:t>34</w:t>
            </w:r>
          </w:p>
        </w:tc>
        <w:tc>
          <w:tcPr>
            <w:tcW w:w="3885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cyan"/>
                <w:lang w:eastAsia="ru-RU"/>
              </w:rPr>
              <w:t>Решение уполномоченных лиц в порядке ст.ст. 156,158 и ч. 14 ст. 161 ЖК РФ, Договор управления.</w:t>
            </w:r>
          </w:p>
        </w:tc>
      </w:tr>
      <w:tr w:rsidR="002F24F2">
        <w:trPr>
          <w:trHeight w:val="2430"/>
        </w:trPr>
        <w:tc>
          <w:tcPr>
            <w:tcW w:w="618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2522" w:type="dxa"/>
          </w:tcPr>
          <w:p w:rsidR="002F24F2" w:rsidRDefault="002E0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Плата за содержание системы оповещения о чрезвычайных ситуациях (радиоточка)</w:t>
            </w:r>
          </w:p>
        </w:tc>
        <w:tc>
          <w:tcPr>
            <w:tcW w:w="1726" w:type="dxa"/>
          </w:tcPr>
          <w:p w:rsidR="002F24F2" w:rsidRDefault="002E059B">
            <w:pPr>
              <w:pStyle w:val="ae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Исходя из стоимости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ФГУП «Радиотрансляционная сеть Санкт-Петербурга» доступа к сети проводного радиовещания через радиоточку.</w:t>
            </w:r>
          </w:p>
        </w:tc>
        <w:tc>
          <w:tcPr>
            <w:tcW w:w="1943" w:type="dxa"/>
          </w:tcPr>
          <w:p w:rsidR="002F24F2" w:rsidRDefault="002E059B">
            <w:pPr>
              <w:pStyle w:val="ae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Исходя из стоимости предоставление ФГУП «Радиотрансляционная сеть Санкт-Петербурга» доступа к сети проводного радиовещания через радиот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очку.</w:t>
            </w:r>
          </w:p>
        </w:tc>
        <w:tc>
          <w:tcPr>
            <w:tcW w:w="3885" w:type="dxa"/>
          </w:tcPr>
          <w:p w:rsidR="002F24F2" w:rsidRDefault="002E059B">
            <w:pPr>
              <w:pStyle w:val="ae"/>
              <w:tabs>
                <w:tab w:val="left" w:pos="151"/>
                <w:tab w:val="left" w:pos="18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факту оказания услуги.</w:t>
            </w:r>
          </w:p>
        </w:tc>
      </w:tr>
      <w:tr w:rsidR="002F24F2">
        <w:trPr>
          <w:trHeight w:val="722"/>
        </w:trPr>
        <w:tc>
          <w:tcPr>
            <w:tcW w:w="618" w:type="dxa"/>
          </w:tcPr>
          <w:p w:rsidR="002F24F2" w:rsidRDefault="002E0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522" w:type="dxa"/>
          </w:tcPr>
          <w:p w:rsidR="002F24F2" w:rsidRDefault="002E0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Плата за телетрансляционные услуги</w:t>
            </w:r>
          </w:p>
        </w:tc>
        <w:tc>
          <w:tcPr>
            <w:tcW w:w="1726" w:type="dxa"/>
          </w:tcPr>
          <w:p w:rsidR="002F24F2" w:rsidRDefault="002E059B">
            <w:pPr>
              <w:pStyle w:val="ae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Исходя из стоимости предоставление ФГУП «Радиотрансляционная сеть Санкт-Петербурга» доступа к сети проводного радиовещания через радиоточку.</w:t>
            </w:r>
          </w:p>
        </w:tc>
        <w:tc>
          <w:tcPr>
            <w:tcW w:w="1943" w:type="dxa"/>
          </w:tcPr>
          <w:p w:rsidR="002F24F2" w:rsidRDefault="002E059B">
            <w:pPr>
              <w:pStyle w:val="ae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Исходя из стоимости предоставление ФГУП «Рад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иотрансляционная сеть Санкт-Петербурга» доступа к сети проводного радиовещания через радиоточку.</w:t>
            </w:r>
          </w:p>
        </w:tc>
        <w:tc>
          <w:tcPr>
            <w:tcW w:w="3885" w:type="dxa"/>
          </w:tcPr>
          <w:p w:rsidR="002F24F2" w:rsidRDefault="002E059B">
            <w:pPr>
              <w:pStyle w:val="ae"/>
              <w:tabs>
                <w:tab w:val="left" w:pos="151"/>
                <w:tab w:val="left" w:pos="18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факту оказания услуги.</w:t>
            </w:r>
          </w:p>
        </w:tc>
      </w:tr>
    </w:tbl>
    <w:p w:rsidR="002F24F2" w:rsidRDefault="002E059B">
      <w:pPr>
        <w:pStyle w:val="ae"/>
        <w:numPr>
          <w:ilvl w:val="0"/>
          <w:numId w:val="8"/>
        </w:numPr>
        <w:tabs>
          <w:tab w:val="left" w:pos="220"/>
        </w:tabs>
        <w:ind w:leftChars="100" w:left="2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Плата за услуги начисляется по факту их предоставления.</w:t>
      </w:r>
    </w:p>
    <w:p w:rsidR="002F24F2" w:rsidRDefault="002E059B">
      <w:pPr>
        <w:pStyle w:val="ae"/>
        <w:numPr>
          <w:ilvl w:val="0"/>
          <w:numId w:val="8"/>
        </w:numPr>
        <w:tabs>
          <w:tab w:val="left" w:pos="220"/>
        </w:tabs>
        <w:ind w:leftChars="100" w:left="2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платы за оказанные разовые услуги устанавливаются Управляющей </w:t>
      </w:r>
      <w:r>
        <w:rPr>
          <w:rFonts w:ascii="Times New Roman" w:hAnsi="Times New Roman" w:cs="Times New Roman"/>
        </w:rPr>
        <w:t>организацией исходя из требований экономической обоснованности.</w:t>
      </w:r>
    </w:p>
    <w:p w:rsidR="002F24F2" w:rsidRDefault="002E059B">
      <w:pPr>
        <w:pStyle w:val="ae"/>
        <w:numPr>
          <w:ilvl w:val="0"/>
          <w:numId w:val="8"/>
        </w:numPr>
        <w:tabs>
          <w:tab w:val="left" w:pos="220"/>
        </w:tabs>
        <w:ind w:leftChars="100" w:left="2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случае, если тарифы за оказываемые управляющей организацией услуги по содержанию помещения устанавливаются для собственников помещений в МКД в соответствии с Распоряжением Комитета по тариф</w:t>
      </w:r>
      <w:r>
        <w:rPr>
          <w:rFonts w:ascii="Times New Roman" w:hAnsi="Times New Roman" w:cs="Times New Roman"/>
        </w:rPr>
        <w:t xml:space="preserve">ам Санкт-Петербурга, которым установлен  размер платы за содержание жилого помещения для нанимателей жилых помещений по договорам социального найма государственного жилищного фонда Санкт-Петербурга, и изменяются в соответствии с изданием нового (внесением </w:t>
      </w:r>
      <w:r>
        <w:rPr>
          <w:rFonts w:ascii="Times New Roman" w:hAnsi="Times New Roman" w:cs="Times New Roman"/>
        </w:rPr>
        <w:t>изменений) Распоряжения (в Распоряжение) Комитета по тарифам Санкт-Петербурга.</w:t>
      </w:r>
    </w:p>
    <w:p w:rsidR="002F24F2" w:rsidRDefault="002F24F2">
      <w:pPr>
        <w:pStyle w:val="ae"/>
        <w:tabs>
          <w:tab w:val="left" w:pos="220"/>
        </w:tabs>
        <w:ind w:leftChars="100" w:left="220"/>
        <w:jc w:val="both"/>
        <w:rPr>
          <w:rFonts w:ascii="Times New Roman" w:hAnsi="Times New Roman" w:cs="Times New Roman"/>
        </w:rPr>
      </w:pPr>
    </w:p>
    <w:tbl>
      <w:tblPr>
        <w:tblStyle w:val="ad"/>
        <w:tblW w:w="10704" w:type="dxa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0"/>
        <w:gridCol w:w="5404"/>
      </w:tblGrid>
      <w:tr w:rsidR="002F24F2">
        <w:trPr>
          <w:trHeight w:val="1502"/>
        </w:trPr>
        <w:tc>
          <w:tcPr>
            <w:tcW w:w="5300" w:type="dxa"/>
          </w:tcPr>
          <w:p w:rsidR="002F24F2" w:rsidRDefault="002E059B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  <w:p w:rsidR="002F24F2" w:rsidRDefault="002E059B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«УК ЛИДЕР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F24F2" w:rsidRDefault="002E059B">
            <w:pPr>
              <w:spacing w:after="0"/>
              <w:jc w:val="left"/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:rsidR="002F24F2" w:rsidRDefault="002F24F2">
            <w:pPr>
              <w:spacing w:after="0"/>
              <w:jc w:val="left"/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4F2" w:rsidRDefault="002E0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</w:rPr>
              <w:t>____________________/М.А. Дроздова/</w:t>
            </w:r>
          </w:p>
        </w:tc>
        <w:tc>
          <w:tcPr>
            <w:tcW w:w="5404" w:type="dxa"/>
          </w:tcPr>
          <w:p w:rsidR="002F24F2" w:rsidRDefault="002E0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Собственник:</w:t>
            </w:r>
          </w:p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4F2" w:rsidRDefault="002E0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___________________/ _____________/</w:t>
            </w:r>
          </w:p>
        </w:tc>
      </w:tr>
    </w:tbl>
    <w:p w:rsidR="002F24F2" w:rsidRDefault="002F24F2">
      <w:pPr>
        <w:tabs>
          <w:tab w:val="left" w:pos="220"/>
        </w:tabs>
        <w:ind w:leftChars="100" w:left="220"/>
        <w:rPr>
          <w:rFonts w:ascii="Times New Roman" w:hAnsi="Times New Roman" w:cs="Times New Roman"/>
        </w:rPr>
      </w:pPr>
    </w:p>
    <w:p w:rsidR="002F24F2" w:rsidRDefault="002F24F2"/>
    <w:p w:rsidR="002F24F2" w:rsidRDefault="002F24F2"/>
    <w:p w:rsidR="002F24F2" w:rsidRDefault="002E059B">
      <w:r>
        <w:br w:type="page"/>
      </w:r>
    </w:p>
    <w:p w:rsidR="002F24F2" w:rsidRDefault="002E059B">
      <w:pPr>
        <w:pStyle w:val="a9"/>
        <w:spacing w:after="0"/>
        <w:ind w:left="5500" w:right="7"/>
      </w:pPr>
      <w:r>
        <w:lastRenderedPageBreak/>
        <w:t>Приложение № 6</w:t>
      </w:r>
    </w:p>
    <w:p w:rsidR="002F24F2" w:rsidRDefault="002E059B">
      <w:pPr>
        <w:pStyle w:val="a9"/>
        <w:tabs>
          <w:tab w:val="left" w:pos="8833"/>
        </w:tabs>
        <w:spacing w:after="0"/>
        <w:ind w:left="5500" w:right="7"/>
      </w:pPr>
      <w:r>
        <w:t>к Договору</w:t>
      </w:r>
      <w:r>
        <w:rPr>
          <w:spacing w:val="-6"/>
        </w:rPr>
        <w:t xml:space="preserve"> </w:t>
      </w:r>
      <w:r>
        <w:t xml:space="preserve">№  __  управления многоквартирным домом от «___» </w:t>
      </w:r>
      <w:r>
        <w:rPr>
          <w:u w:val="single"/>
        </w:rPr>
        <w:tab/>
      </w:r>
      <w:r>
        <w:t>2021 г.</w:t>
      </w:r>
    </w:p>
    <w:p w:rsidR="002F24F2" w:rsidRDefault="002E0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Тарифы на коммунальные услуги</w:t>
      </w:r>
    </w:p>
    <w:tbl>
      <w:tblPr>
        <w:tblStyle w:val="ad"/>
        <w:tblpPr w:leftFromText="180" w:rightFromText="180" w:vertAnchor="text" w:horzAnchor="page" w:tblpX="755" w:tblpY="345"/>
        <w:tblOverlap w:val="never"/>
        <w:tblW w:w="10682" w:type="dxa"/>
        <w:tblLayout w:type="fixed"/>
        <w:tblLook w:val="04A0" w:firstRow="1" w:lastRow="0" w:firstColumn="1" w:lastColumn="0" w:noHBand="0" w:noVBand="1"/>
      </w:tblPr>
      <w:tblGrid>
        <w:gridCol w:w="2413"/>
        <w:gridCol w:w="2509"/>
        <w:gridCol w:w="1989"/>
        <w:gridCol w:w="3771"/>
      </w:tblGrid>
      <w:tr w:rsidR="002F24F2">
        <w:trPr>
          <w:trHeight w:val="225"/>
        </w:trPr>
        <w:tc>
          <w:tcPr>
            <w:tcW w:w="2413" w:type="dxa"/>
            <w:vMerge w:val="restart"/>
          </w:tcPr>
          <w:p w:rsidR="002F24F2" w:rsidRDefault="002E0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коммунального ресурса</w:t>
            </w:r>
          </w:p>
        </w:tc>
        <w:tc>
          <w:tcPr>
            <w:tcW w:w="4498" w:type="dxa"/>
            <w:gridSpan w:val="2"/>
          </w:tcPr>
          <w:p w:rsidR="002F24F2" w:rsidRDefault="002E0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ТАРИФ</w:t>
            </w:r>
          </w:p>
        </w:tc>
        <w:tc>
          <w:tcPr>
            <w:tcW w:w="3771" w:type="dxa"/>
            <w:vMerge w:val="restart"/>
          </w:tcPr>
          <w:p w:rsidR="002F24F2" w:rsidRDefault="002E0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</w:t>
            </w:r>
          </w:p>
        </w:tc>
      </w:tr>
      <w:tr w:rsidR="002F24F2">
        <w:trPr>
          <w:trHeight w:val="321"/>
        </w:trPr>
        <w:tc>
          <w:tcPr>
            <w:tcW w:w="2413" w:type="dxa"/>
            <w:vMerge/>
          </w:tcPr>
          <w:p w:rsidR="002F24F2" w:rsidRDefault="002F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9" w:type="dxa"/>
          </w:tcPr>
          <w:p w:rsidR="002F24F2" w:rsidRDefault="002E0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01.01.2021 года</w:t>
            </w:r>
          </w:p>
        </w:tc>
        <w:tc>
          <w:tcPr>
            <w:tcW w:w="1989" w:type="dxa"/>
          </w:tcPr>
          <w:p w:rsidR="002F24F2" w:rsidRDefault="002E0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01.07.2021 года</w:t>
            </w:r>
          </w:p>
        </w:tc>
        <w:tc>
          <w:tcPr>
            <w:tcW w:w="3771" w:type="dxa"/>
            <w:vMerge/>
          </w:tcPr>
          <w:p w:rsidR="002F24F2" w:rsidRDefault="002F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4F2">
        <w:trPr>
          <w:trHeight w:val="402"/>
        </w:trPr>
        <w:tc>
          <w:tcPr>
            <w:tcW w:w="2413" w:type="dxa"/>
          </w:tcPr>
          <w:p w:rsidR="002F24F2" w:rsidRDefault="002E059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Плата за холодное водоснабжение</w:t>
            </w:r>
          </w:p>
        </w:tc>
        <w:tc>
          <w:tcPr>
            <w:tcW w:w="2509" w:type="dxa"/>
          </w:tcPr>
          <w:p w:rsidR="002F24F2" w:rsidRDefault="002E0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32,53 за 1 куб.м</w:t>
            </w:r>
          </w:p>
        </w:tc>
        <w:tc>
          <w:tcPr>
            <w:tcW w:w="1989" w:type="dxa"/>
          </w:tcPr>
          <w:p w:rsidR="002F24F2" w:rsidRDefault="002E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33,12 за 1 куб.м</w:t>
            </w:r>
          </w:p>
        </w:tc>
        <w:tc>
          <w:tcPr>
            <w:tcW w:w="3771" w:type="dxa"/>
            <w:vMerge w:val="restart"/>
          </w:tcPr>
          <w:p w:rsidR="002F24F2" w:rsidRDefault="002E05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Комитета по тарифам от 18.12.2020 года № 271-р «Об установлении тарифов на питьевую воду, техническую воду и водоотведение ГУП «Водоканал Санкт-Петербурга» на территории Санкт-Петербурга на 2021-2025 годы»</w:t>
            </w:r>
          </w:p>
        </w:tc>
      </w:tr>
      <w:tr w:rsidR="002F24F2">
        <w:trPr>
          <w:trHeight w:val="272"/>
        </w:trPr>
        <w:tc>
          <w:tcPr>
            <w:tcW w:w="2413" w:type="dxa"/>
          </w:tcPr>
          <w:p w:rsidR="002F24F2" w:rsidRDefault="002E059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Плата за водоотведение</w:t>
            </w:r>
          </w:p>
        </w:tc>
        <w:tc>
          <w:tcPr>
            <w:tcW w:w="2509" w:type="dxa"/>
          </w:tcPr>
          <w:p w:rsidR="002F24F2" w:rsidRDefault="002E0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32,53 за 1 ку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б.м</w:t>
            </w:r>
          </w:p>
        </w:tc>
        <w:tc>
          <w:tcPr>
            <w:tcW w:w="1989" w:type="dxa"/>
          </w:tcPr>
          <w:p w:rsidR="002F24F2" w:rsidRDefault="002E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33,12 за 1 куб.м</w:t>
            </w:r>
          </w:p>
        </w:tc>
        <w:tc>
          <w:tcPr>
            <w:tcW w:w="3771" w:type="dxa"/>
            <w:vMerge/>
          </w:tcPr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4F2">
        <w:trPr>
          <w:trHeight w:val="400"/>
        </w:trPr>
        <w:tc>
          <w:tcPr>
            <w:tcW w:w="2413" w:type="dxa"/>
          </w:tcPr>
          <w:p w:rsidR="002F24F2" w:rsidRDefault="002E059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Плата за водоотведение на общедомовые нужды</w:t>
            </w:r>
          </w:p>
        </w:tc>
        <w:tc>
          <w:tcPr>
            <w:tcW w:w="2509" w:type="dxa"/>
          </w:tcPr>
          <w:p w:rsidR="002F24F2" w:rsidRDefault="002E0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32,53 за 1 куб.м</w:t>
            </w:r>
          </w:p>
        </w:tc>
        <w:tc>
          <w:tcPr>
            <w:tcW w:w="1989" w:type="dxa"/>
          </w:tcPr>
          <w:p w:rsidR="002F24F2" w:rsidRDefault="002E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33,12 за 1 куб.м</w:t>
            </w:r>
          </w:p>
        </w:tc>
        <w:tc>
          <w:tcPr>
            <w:tcW w:w="3771" w:type="dxa"/>
            <w:vMerge/>
          </w:tcPr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4F2">
        <w:trPr>
          <w:trHeight w:val="638"/>
        </w:trPr>
        <w:tc>
          <w:tcPr>
            <w:tcW w:w="2413" w:type="dxa"/>
          </w:tcPr>
          <w:p w:rsidR="002F24F2" w:rsidRDefault="002E059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Плата за горячее водоснабжение</w:t>
            </w:r>
          </w:p>
        </w:tc>
        <w:tc>
          <w:tcPr>
            <w:tcW w:w="2509" w:type="dxa"/>
          </w:tcPr>
          <w:p w:rsidR="002F24F2" w:rsidRDefault="002E0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109,10 за 1 куб.м</w:t>
            </w:r>
          </w:p>
        </w:tc>
        <w:tc>
          <w:tcPr>
            <w:tcW w:w="1989" w:type="dxa"/>
          </w:tcPr>
          <w:p w:rsidR="002F24F2" w:rsidRDefault="002E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18"/>
                <w:szCs w:val="18"/>
                <w:shd w:val="clear" w:color="auto" w:fill="FFFFFF"/>
              </w:rPr>
              <w:t xml:space="preserve">112,81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1 куб.м</w:t>
            </w:r>
          </w:p>
        </w:tc>
        <w:tc>
          <w:tcPr>
            <w:tcW w:w="3771" w:type="dxa"/>
            <w:vMerge w:val="restart"/>
          </w:tcPr>
          <w:p w:rsidR="002F24F2" w:rsidRDefault="002E05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Комитета по тарифам Санкт-Петербурга от </w:t>
            </w:r>
            <w:r>
              <w:rPr>
                <w:rStyle w:val="a5"/>
                <w:rFonts w:ascii="Times New Roman" w:eastAsia="MyriadProSemiBold" w:hAnsi="Times New Roman" w:cs="Times New Roman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  <w:t xml:space="preserve">16.12.2020 № 243-р «Об </w:t>
            </w:r>
            <w:r>
              <w:rPr>
                <w:rStyle w:val="a5"/>
                <w:rFonts w:ascii="Times New Roman" w:eastAsia="MyriadProSemiBold" w:hAnsi="Times New Roman" w:cs="Times New Roman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  <w:t>установлении тарифов для расчета размера платы за коммунальную услугу по отоплению и коммунальную услугу по горячему водоснабжению в открытой и закрытой централизованной системе горячего водоснабжения, предоставляемые гражданам, и тарифов на тепловую энерг</w:t>
            </w:r>
            <w:r>
              <w:rPr>
                <w:rStyle w:val="a5"/>
                <w:rFonts w:ascii="Times New Roman" w:eastAsia="MyriadProSemiBold" w:hAnsi="Times New Roman" w:cs="Times New Roman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  <w:t>ию и горячую воду для граждан, проживающих в индивидуальных жилых домах, на территории Санкт-Петербурга на 2021 год»</w:t>
            </w:r>
          </w:p>
        </w:tc>
      </w:tr>
      <w:tr w:rsidR="002F24F2">
        <w:trPr>
          <w:trHeight w:val="638"/>
        </w:trPr>
        <w:tc>
          <w:tcPr>
            <w:tcW w:w="2413" w:type="dxa"/>
          </w:tcPr>
          <w:p w:rsidR="002F24F2" w:rsidRDefault="002E059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Плата за водоснабжение на общедомовые нужды</w:t>
            </w:r>
          </w:p>
        </w:tc>
        <w:tc>
          <w:tcPr>
            <w:tcW w:w="2509" w:type="dxa"/>
          </w:tcPr>
          <w:p w:rsidR="002F24F2" w:rsidRDefault="002E0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109,10 за 1 куб.м</w:t>
            </w:r>
          </w:p>
        </w:tc>
        <w:tc>
          <w:tcPr>
            <w:tcW w:w="1989" w:type="dxa"/>
          </w:tcPr>
          <w:p w:rsidR="002F24F2" w:rsidRDefault="002E059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1A1A1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18"/>
                <w:szCs w:val="18"/>
                <w:shd w:val="clear" w:color="auto" w:fill="FFFFFF"/>
              </w:rPr>
              <w:t xml:space="preserve">112,81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1 куб.м</w:t>
            </w:r>
          </w:p>
        </w:tc>
        <w:tc>
          <w:tcPr>
            <w:tcW w:w="3771" w:type="dxa"/>
            <w:vMerge/>
          </w:tcPr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4F2">
        <w:trPr>
          <w:trHeight w:val="638"/>
        </w:trPr>
        <w:tc>
          <w:tcPr>
            <w:tcW w:w="2413" w:type="dxa"/>
          </w:tcPr>
          <w:p w:rsidR="002F24F2" w:rsidRDefault="002E059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Плата за тепловую энергию для расчета размера платы за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коммунальную услугу по горячему водоснабжению</w:t>
            </w:r>
          </w:p>
        </w:tc>
        <w:tc>
          <w:tcPr>
            <w:tcW w:w="2509" w:type="dxa"/>
          </w:tcPr>
          <w:p w:rsidR="002F24F2" w:rsidRDefault="002E0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1818,29 руб./Гкал</w:t>
            </w:r>
          </w:p>
        </w:tc>
        <w:tc>
          <w:tcPr>
            <w:tcW w:w="1989" w:type="dxa"/>
          </w:tcPr>
          <w:p w:rsidR="002F24F2" w:rsidRDefault="002E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18"/>
                <w:szCs w:val="18"/>
                <w:shd w:val="clear" w:color="auto" w:fill="FFFFFF"/>
              </w:rPr>
              <w:t>1 880,11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руб./Гкал</w:t>
            </w:r>
          </w:p>
        </w:tc>
        <w:tc>
          <w:tcPr>
            <w:tcW w:w="3771" w:type="dxa"/>
            <w:vMerge/>
          </w:tcPr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4F2">
        <w:trPr>
          <w:trHeight w:val="329"/>
        </w:trPr>
        <w:tc>
          <w:tcPr>
            <w:tcW w:w="2413" w:type="dxa"/>
          </w:tcPr>
          <w:p w:rsidR="002F24F2" w:rsidRDefault="002E059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Отопление</w:t>
            </w:r>
          </w:p>
        </w:tc>
        <w:tc>
          <w:tcPr>
            <w:tcW w:w="2509" w:type="dxa"/>
          </w:tcPr>
          <w:p w:rsidR="002F24F2" w:rsidRDefault="002E0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1818,29 руб./Гкал</w:t>
            </w:r>
          </w:p>
        </w:tc>
        <w:tc>
          <w:tcPr>
            <w:tcW w:w="1989" w:type="dxa"/>
          </w:tcPr>
          <w:p w:rsidR="002F24F2" w:rsidRDefault="002E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18"/>
                <w:szCs w:val="18"/>
                <w:shd w:val="clear" w:color="auto" w:fill="FFFFFF"/>
              </w:rPr>
              <w:t>1 880,11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руб./Гкал</w:t>
            </w:r>
          </w:p>
        </w:tc>
        <w:tc>
          <w:tcPr>
            <w:tcW w:w="3771" w:type="dxa"/>
            <w:vMerge/>
          </w:tcPr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4F2">
        <w:trPr>
          <w:trHeight w:val="1420"/>
        </w:trPr>
        <w:tc>
          <w:tcPr>
            <w:tcW w:w="2413" w:type="dxa"/>
          </w:tcPr>
          <w:p w:rsidR="002F24F2" w:rsidRDefault="002E059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Плата за электрическую энергию</w:t>
            </w:r>
          </w:p>
        </w:tc>
        <w:tc>
          <w:tcPr>
            <w:tcW w:w="2509" w:type="dxa"/>
          </w:tcPr>
          <w:p w:rsidR="002F24F2" w:rsidRDefault="002E0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Одноставочный – 3,61 руб./кВт*ч; дневная зона -4,06 руб./кВт*ч; ночная зона – 2,34 руб./кВт*ч</w:t>
            </w:r>
          </w:p>
        </w:tc>
        <w:tc>
          <w:tcPr>
            <w:tcW w:w="1989" w:type="dxa"/>
          </w:tcPr>
          <w:p w:rsidR="002F24F2" w:rsidRDefault="002E059B">
            <w:pPr>
              <w:spacing w:after="0" w:line="240" w:lineRule="auto"/>
              <w:jc w:val="center"/>
              <w:rPr>
                <w:rFonts w:ascii="Arial" w:eastAsia="Arial" w:hAnsi="Arial" w:cs="Arial"/>
                <w:color w:val="1A1A1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Одноставочный – 3,73 руб./кВт*ч; дневная зона -4,28 руб./кВт*ч; ночная зона – 2,36 руб./кВт*ч</w:t>
            </w:r>
          </w:p>
          <w:p w:rsidR="002F24F2" w:rsidRDefault="002F24F2">
            <w:pPr>
              <w:spacing w:after="0" w:line="240" w:lineRule="auto"/>
              <w:jc w:val="center"/>
              <w:rPr>
                <w:rFonts w:ascii="Arial" w:eastAsia="Arial" w:hAnsi="Arial" w:cs="Arial"/>
                <w:color w:val="1A1A1A"/>
                <w:sz w:val="18"/>
                <w:szCs w:val="18"/>
                <w:shd w:val="clear" w:color="auto" w:fill="FFFFFF"/>
              </w:rPr>
            </w:pPr>
          </w:p>
          <w:p w:rsidR="002F24F2" w:rsidRDefault="002F24F2">
            <w:pPr>
              <w:spacing w:after="0" w:line="240" w:lineRule="auto"/>
              <w:jc w:val="center"/>
              <w:rPr>
                <w:rFonts w:ascii="Arial" w:eastAsia="Arial" w:hAnsi="Arial" w:cs="Arial"/>
                <w:color w:val="1A1A1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71" w:type="dxa"/>
          </w:tcPr>
          <w:p w:rsidR="002F24F2" w:rsidRDefault="002E05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Комитета по тарифам Санкт-Петербурга от </w:t>
            </w:r>
            <w:r>
              <w:rPr>
                <w:rStyle w:val="a5"/>
                <w:rFonts w:ascii="Times New Roman" w:eastAsia="MyriadProSemiBold" w:hAnsi="Times New Roman" w:cs="Times New Roman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  <w:t>16.12.2020 № 244-р «Об установлении тарифов на электрическую энергию, поставляемую населению и приравненны</w:t>
            </w:r>
            <w:r>
              <w:rPr>
                <w:rStyle w:val="a5"/>
                <w:rFonts w:ascii="Times New Roman" w:eastAsia="MyriadProSemiBold" w:hAnsi="Times New Roman" w:cs="Times New Roman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  <w:t>м к нему категориям потребителей, по Санкт-Петербургу на 2021 год»</w:t>
            </w:r>
          </w:p>
        </w:tc>
      </w:tr>
      <w:tr w:rsidR="002F24F2">
        <w:trPr>
          <w:trHeight w:val="1734"/>
        </w:trPr>
        <w:tc>
          <w:tcPr>
            <w:tcW w:w="2413" w:type="dxa"/>
          </w:tcPr>
          <w:p w:rsidR="002F24F2" w:rsidRDefault="002E059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Затраты на приобретение электрической энергии, используемой для работы приборов освещения помещений общего пользования и для работы электрического оборудования, входящего в состав общего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имущества многоквартирного дома</w:t>
            </w:r>
          </w:p>
        </w:tc>
        <w:tc>
          <w:tcPr>
            <w:tcW w:w="2509" w:type="dxa"/>
          </w:tcPr>
          <w:p w:rsidR="002F24F2" w:rsidRDefault="002E059B">
            <w:pPr>
              <w:pStyle w:val="ae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 перехода на постоянную схему электроснабжения (при наличии введенных в эксплуатацию приборов учета):</w:t>
            </w:r>
          </w:p>
          <w:p w:rsidR="002F24F2" w:rsidRDefault="002E059B">
            <w:pPr>
              <w:pStyle w:val="ae"/>
              <w:tabs>
                <w:tab w:val="left" w:pos="317"/>
                <w:tab w:val="left" w:pos="459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bscript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– E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– E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bscript"/>
                <w:lang w:val="en-US"/>
              </w:rPr>
              <w:t>n</w:t>
            </w:r>
          </w:p>
          <w:p w:rsidR="002F24F2" w:rsidRDefault="002E059B">
            <w:pPr>
              <w:tabs>
                <w:tab w:val="left" w:pos="317"/>
              </w:tabs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E = ---------------------- x Si </w:t>
            </w:r>
          </w:p>
          <w:p w:rsidR="002F24F2" w:rsidRDefault="002E059B">
            <w:pPr>
              <w:pStyle w:val="ae"/>
              <w:tabs>
                <w:tab w:val="left" w:pos="317"/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                  S</w:t>
            </w:r>
          </w:p>
          <w:p w:rsidR="002F24F2" w:rsidRDefault="002E059B">
            <w:pPr>
              <w:pStyle w:val="ae"/>
              <w:tabs>
                <w:tab w:val="left" w:pos="317"/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:</w:t>
            </w:r>
          </w:p>
          <w:p w:rsidR="002F24F2" w:rsidRDefault="002E059B">
            <w:pPr>
              <w:pStyle w:val="ae"/>
              <w:tabs>
                <w:tab w:val="left" w:pos="317"/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объем оплачиваемой электроэнергии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(руб.)</w:t>
            </w:r>
          </w:p>
          <w:p w:rsidR="002F24F2" w:rsidRDefault="002E059B">
            <w:pPr>
              <w:pStyle w:val="ae"/>
              <w:tabs>
                <w:tab w:val="left" w:pos="317"/>
                <w:tab w:val="left" w:pos="459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– объем потреблённой электроэнергии согласно показаниям коллективного (общедомового) прибора учёта (руб.);</w:t>
            </w:r>
          </w:p>
          <w:p w:rsidR="002F24F2" w:rsidRDefault="002E059B">
            <w:pPr>
              <w:pStyle w:val="ae"/>
              <w:tabs>
                <w:tab w:val="left" w:pos="317"/>
                <w:tab w:val="left" w:pos="459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– объем потреблённой электроэнергии согласно показаниям опломбированных индивидуальных (внутриквартирных) приборов учёта (руб.);</w:t>
            </w:r>
          </w:p>
          <w:p w:rsidR="002F24F2" w:rsidRDefault="002E059B">
            <w:pPr>
              <w:pStyle w:val="ae"/>
              <w:tabs>
                <w:tab w:val="left" w:pos="317"/>
                <w:tab w:val="left" w:pos="459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bscript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– объем электроэнергии, потребленной собственниками жилых помещений, не опломбировавшими приборы учёта, и рассчитанный исходя из нормативов потребления (руб.);</w:t>
            </w:r>
          </w:p>
          <w:p w:rsidR="002F24F2" w:rsidRDefault="002E059B">
            <w:pPr>
              <w:pStyle w:val="ae"/>
              <w:tabs>
                <w:tab w:val="left" w:pos="317"/>
                <w:tab w:val="left" w:pos="459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– общая площадь дома;</w:t>
            </w:r>
          </w:p>
          <w:p w:rsidR="002F24F2" w:rsidRDefault="002E059B">
            <w:pPr>
              <w:pStyle w:val="ae"/>
              <w:tabs>
                <w:tab w:val="left" w:pos="317"/>
                <w:tab w:val="left" w:pos="459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Si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– площадь помещения.</w:t>
            </w:r>
          </w:p>
          <w:p w:rsidR="002F24F2" w:rsidRDefault="002E059B">
            <w:pPr>
              <w:pStyle w:val="ae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После перехода на постоянную схему электроснабж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ения - исходя из показаний коллективных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(общедомовых) приборов учета электрической энергии пропорционально площади помещения к общей площади дома.</w:t>
            </w:r>
          </w:p>
          <w:p w:rsidR="002F24F2" w:rsidRDefault="002E059B">
            <w:pPr>
              <w:pStyle w:val="ae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отсутствии принятых в эксплуатацию (опломбированных) приборов учета потребленного коммунального ресурса о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бъем потребленного коммунального ресурса определяется исходя из действующих на территории Санкт-Петербурга нормативов потребления коммунального ресурса.</w:t>
            </w:r>
          </w:p>
        </w:tc>
        <w:tc>
          <w:tcPr>
            <w:tcW w:w="1989" w:type="dxa"/>
            <w:vAlign w:val="center"/>
          </w:tcPr>
          <w:p w:rsidR="002F24F2" w:rsidRDefault="002E059B">
            <w:pPr>
              <w:pStyle w:val="ae"/>
              <w:tabs>
                <w:tab w:val="left" w:pos="151"/>
                <w:tab w:val="left" w:pos="181"/>
              </w:tabs>
              <w:spacing w:after="0"/>
              <w:ind w:left="-108" w:right="-108"/>
              <w:jc w:val="center"/>
              <w:rPr>
                <w:rFonts w:ascii="Times New Roman" w:eastAsia="Arial" w:hAnsi="Times New Roman" w:cs="Times New Roman"/>
                <w:color w:val="1A1A1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кВт.час</w:t>
            </w:r>
          </w:p>
        </w:tc>
        <w:tc>
          <w:tcPr>
            <w:tcW w:w="3771" w:type="dxa"/>
            <w:vAlign w:val="center"/>
          </w:tcPr>
          <w:p w:rsidR="002F24F2" w:rsidRDefault="002E059B">
            <w:pPr>
              <w:pStyle w:val="ae"/>
              <w:tabs>
                <w:tab w:val="left" w:pos="151"/>
                <w:tab w:val="left" w:pos="181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Тарифы поставщика электроэнергии.</w:t>
            </w:r>
          </w:p>
        </w:tc>
      </w:tr>
    </w:tbl>
    <w:p w:rsidR="002F24F2" w:rsidRDefault="002F24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Style w:val="ad"/>
        <w:tblW w:w="10704" w:type="dxa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0"/>
        <w:gridCol w:w="5404"/>
      </w:tblGrid>
      <w:tr w:rsidR="002F24F2">
        <w:trPr>
          <w:trHeight w:val="1502"/>
        </w:trPr>
        <w:tc>
          <w:tcPr>
            <w:tcW w:w="5300" w:type="dxa"/>
          </w:tcPr>
          <w:p w:rsidR="002F24F2" w:rsidRDefault="002E059B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  <w:p w:rsidR="002F24F2" w:rsidRDefault="002E059B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«УК ЛИДЕР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F24F2" w:rsidRDefault="002E059B">
            <w:pPr>
              <w:spacing w:after="0"/>
              <w:jc w:val="left"/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</w:rPr>
              <w:t xml:space="preserve">Генеральный </w:t>
            </w:r>
            <w:r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:rsidR="002F24F2" w:rsidRDefault="002F24F2">
            <w:pPr>
              <w:spacing w:after="0"/>
              <w:jc w:val="left"/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4F2" w:rsidRDefault="002E0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</w:rPr>
              <w:t>____________________/М.А. Дроздова/</w:t>
            </w:r>
          </w:p>
        </w:tc>
        <w:tc>
          <w:tcPr>
            <w:tcW w:w="5404" w:type="dxa"/>
          </w:tcPr>
          <w:p w:rsidR="002F24F2" w:rsidRDefault="002E0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Собственник:</w:t>
            </w:r>
          </w:p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4F2" w:rsidRDefault="002E0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___________________/ _____________/</w:t>
            </w:r>
          </w:p>
        </w:tc>
      </w:tr>
    </w:tbl>
    <w:p w:rsidR="002F24F2" w:rsidRDefault="002E059B">
      <w:r>
        <w:br w:type="page"/>
      </w:r>
    </w:p>
    <w:p w:rsidR="002F24F2" w:rsidRDefault="002E059B">
      <w:pPr>
        <w:pStyle w:val="a9"/>
        <w:spacing w:after="0"/>
        <w:ind w:left="5500" w:right="7"/>
      </w:pPr>
      <w:r>
        <w:lastRenderedPageBreak/>
        <w:t>Приложение № 7</w:t>
      </w:r>
    </w:p>
    <w:p w:rsidR="002F24F2" w:rsidRDefault="002E059B">
      <w:pPr>
        <w:pStyle w:val="a9"/>
        <w:tabs>
          <w:tab w:val="left" w:pos="8833"/>
        </w:tabs>
        <w:spacing w:after="0"/>
        <w:ind w:left="5500" w:right="7"/>
      </w:pPr>
      <w:r>
        <w:t>к Договору</w:t>
      </w:r>
      <w:r>
        <w:rPr>
          <w:spacing w:val="-6"/>
        </w:rPr>
        <w:t xml:space="preserve"> </w:t>
      </w:r>
      <w:r>
        <w:t xml:space="preserve">№  __  управления многоквартирным домом от «___» </w:t>
      </w:r>
      <w:r>
        <w:rPr>
          <w:u w:val="single"/>
        </w:rPr>
        <w:tab/>
      </w:r>
      <w:r>
        <w:t>2021 г.</w:t>
      </w:r>
    </w:p>
    <w:p w:rsidR="002F24F2" w:rsidRDefault="002F24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24F2" w:rsidRDefault="002E0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Порядок учёта объёмов потребления коммунальных услуг</w:t>
      </w:r>
    </w:p>
    <w:p w:rsidR="002F24F2" w:rsidRDefault="002F24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2F24F2" w:rsidRDefault="002E059B">
      <w:pPr>
        <w:numPr>
          <w:ilvl w:val="0"/>
          <w:numId w:val="10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sans-serif" w:hAnsi="Times New Roman" w:cs="Times New Roman"/>
        </w:rPr>
      </w:pPr>
      <w:r>
        <w:rPr>
          <w:rFonts w:ascii="Times New Roman" w:eastAsia="sans-serif" w:hAnsi="Times New Roman" w:cs="Times New Roman"/>
          <w:color w:val="000000"/>
          <w:shd w:val="clear" w:color="auto" w:fill="FFFFFF"/>
          <w:lang w:eastAsia="zh-CN" w:bidi="ar"/>
        </w:rPr>
        <w:t xml:space="preserve">Учёт объёма </w:t>
      </w:r>
      <w:r>
        <w:rPr>
          <w:rFonts w:ascii="Times New Roman" w:eastAsia="sans-serif" w:hAnsi="Times New Roman" w:cs="Times New Roman"/>
          <w:color w:val="000000"/>
          <w:shd w:val="clear" w:color="auto" w:fill="FFFFFF"/>
          <w:lang w:eastAsia="zh-CN" w:bidi="ar"/>
        </w:rPr>
        <w:t>(количества) коммунальных услуг, предоставленных потребителю в жилом или в нежилом помещении, осуществляется с использованием индивидуальных, общих (квартирных), комнатных приборов учёта, введеных в эксплуатацию в порядке, предусмотренном действующим закон</w:t>
      </w:r>
      <w:r>
        <w:rPr>
          <w:rFonts w:ascii="Times New Roman" w:eastAsia="sans-serif" w:hAnsi="Times New Roman" w:cs="Times New Roman"/>
          <w:color w:val="000000"/>
          <w:shd w:val="clear" w:color="auto" w:fill="FFFFFF"/>
          <w:lang w:eastAsia="zh-CN" w:bidi="ar"/>
        </w:rPr>
        <w:t>одательством.</w:t>
      </w:r>
    </w:p>
    <w:p w:rsidR="002F24F2" w:rsidRDefault="002E059B">
      <w:pPr>
        <w:numPr>
          <w:ilvl w:val="0"/>
          <w:numId w:val="10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sans-serif" w:hAnsi="Times New Roman" w:cs="Times New Roman"/>
        </w:rPr>
      </w:pPr>
      <w:bookmarkStart w:id="1" w:name="dst100362"/>
      <w:bookmarkEnd w:id="1"/>
      <w:r>
        <w:rPr>
          <w:rFonts w:ascii="Times New Roman" w:eastAsia="sans-serif" w:hAnsi="Times New Roman" w:cs="Times New Roman"/>
          <w:shd w:val="clear" w:color="auto" w:fill="FFFFFF"/>
          <w:lang w:eastAsia="zh-CN" w:bidi="ar"/>
        </w:rPr>
        <w:t>К использованию допускаются приборы учёта утверждённого типа и прошедшие поверку в соответствии с требованиями</w:t>
      </w:r>
      <w:r>
        <w:rPr>
          <w:rFonts w:ascii="Times New Roman" w:eastAsia="sans-serif" w:hAnsi="Times New Roman" w:cs="Times New Roman"/>
          <w:shd w:val="clear" w:color="auto" w:fill="FFFFFF"/>
          <w:lang w:val="en-US" w:eastAsia="zh-CN" w:bidi="ar"/>
        </w:rPr>
        <w:t> </w:t>
      </w:r>
      <w:hyperlink r:id="rId10" w:anchor="dst100098" w:history="1">
        <w:r>
          <w:rPr>
            <w:rStyle w:val="a4"/>
            <w:rFonts w:ascii="Times New Roman" w:eastAsia="sans-serif" w:hAnsi="Times New Roman" w:cs="Times New Roman"/>
            <w:color w:val="auto"/>
            <w:u w:val="none"/>
            <w:shd w:val="clear" w:color="auto" w:fill="FFFFFF"/>
          </w:rPr>
          <w:t>законодательства</w:t>
        </w:r>
      </w:hyperlink>
      <w:r>
        <w:rPr>
          <w:rFonts w:ascii="Times New Roman" w:eastAsia="sans-serif" w:hAnsi="Times New Roman" w:cs="Times New Roman"/>
          <w:shd w:val="clear" w:color="auto" w:fill="FFFFFF"/>
          <w:lang w:val="en-US" w:eastAsia="zh-CN" w:bidi="ar"/>
        </w:rPr>
        <w:t> </w:t>
      </w:r>
      <w:r>
        <w:rPr>
          <w:rFonts w:ascii="Times New Roman" w:eastAsia="sans-serif" w:hAnsi="Times New Roman" w:cs="Times New Roman"/>
          <w:shd w:val="clear" w:color="auto" w:fill="FFFFFF"/>
          <w:lang w:eastAsia="zh-CN" w:bidi="ar"/>
        </w:rPr>
        <w:t>Российской Федерации об обеспечении единства измерений. Информация о соответствии прибора учёта утверждённому типу, сведения о дате первичной поверки прибора учёта и об установленном для прибора учёта межповерочном интервале, а также тр</w:t>
      </w:r>
      <w:r>
        <w:rPr>
          <w:rFonts w:ascii="Times New Roman" w:eastAsia="sans-serif" w:hAnsi="Times New Roman" w:cs="Times New Roman"/>
          <w:shd w:val="clear" w:color="auto" w:fill="FFFFFF"/>
          <w:lang w:eastAsia="zh-CN" w:bidi="ar"/>
        </w:rPr>
        <w:t>ебования к условиям эксплуатации прибора учёта должны быть указаны в сопроводительных документах к прибору учёта.</w:t>
      </w:r>
    </w:p>
    <w:p w:rsidR="002F24F2" w:rsidRDefault="002E059B">
      <w:pPr>
        <w:numPr>
          <w:ilvl w:val="0"/>
          <w:numId w:val="10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sans-serif" w:hAnsi="Times New Roman" w:cs="Times New Roman"/>
          <w:color w:val="000000"/>
        </w:rPr>
      </w:pPr>
      <w:r>
        <w:rPr>
          <w:rFonts w:ascii="Times New Roman" w:eastAsia="sans-serif" w:hAnsi="Times New Roman" w:cs="Times New Roman"/>
        </w:rPr>
        <w:t xml:space="preserve">Собственник Помещения обязан обеспечить </w:t>
      </w:r>
      <w:r>
        <w:rPr>
          <w:rFonts w:ascii="Times New Roman" w:eastAsia="sans-serif" w:hAnsi="Times New Roman" w:cs="Times New Roman"/>
          <w:color w:val="000000"/>
          <w:shd w:val="clear" w:color="auto" w:fill="FFFFFF"/>
          <w:lang w:eastAsia="zh-CN" w:bidi="ar"/>
        </w:rPr>
        <w:t>целостность приборов учёта, отсутствие механических повреждений, отсутствие не предусмотренных изготов</w:t>
      </w:r>
      <w:r>
        <w:rPr>
          <w:rFonts w:ascii="Times New Roman" w:eastAsia="sans-serif" w:hAnsi="Times New Roman" w:cs="Times New Roman"/>
          <w:color w:val="000000"/>
          <w:shd w:val="clear" w:color="auto" w:fill="FFFFFF"/>
          <w:lang w:eastAsia="zh-CN" w:bidi="ar"/>
        </w:rPr>
        <w:t xml:space="preserve">ителем отверстий или трещин, плотное прилегание стекла индикатора, </w:t>
      </w:r>
      <w:bookmarkStart w:id="2" w:name="dst101545"/>
      <w:bookmarkStart w:id="3" w:name="dst101295"/>
      <w:bookmarkEnd w:id="2"/>
      <w:bookmarkEnd w:id="3"/>
      <w:r>
        <w:rPr>
          <w:rFonts w:ascii="Times New Roman" w:eastAsia="sans-serif" w:hAnsi="Times New Roman" w:cs="Times New Roman"/>
          <w:color w:val="000000"/>
          <w:shd w:val="clear" w:color="auto" w:fill="FFFFFF"/>
          <w:lang w:eastAsia="zh-CN" w:bidi="ar"/>
        </w:rPr>
        <w:t>наличие и сохранность контрольных пломб и индикаторов антимагнитных пломб, а также пломб.</w:t>
      </w:r>
    </w:p>
    <w:p w:rsidR="002F24F2" w:rsidRDefault="002E059B">
      <w:pPr>
        <w:numPr>
          <w:ilvl w:val="0"/>
          <w:numId w:val="10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sans-serif" w:hAnsi="Times New Roman" w:cs="Times New Roman"/>
          <w:color w:val="000000"/>
        </w:rPr>
      </w:pPr>
      <w:r>
        <w:rPr>
          <w:rFonts w:ascii="Times New Roman" w:eastAsia="sans-serif" w:hAnsi="Times New Roman" w:cs="Times New Roman"/>
          <w:color w:val="000000"/>
          <w:shd w:val="clear" w:color="auto" w:fill="FFFFFF"/>
          <w:lang w:eastAsia="zh-CN" w:bidi="ar"/>
        </w:rPr>
        <w:t xml:space="preserve">Собственник обязан производить передачу показаний приборов учёта Управляющей организации с </w:t>
      </w:r>
      <w:r>
        <w:rPr>
          <w:rFonts w:ascii="Times New Roman" w:eastAsia="sans-serif" w:hAnsi="Times New Roman" w:cs="Times New Roman"/>
          <w:color w:val="000000"/>
          <w:shd w:val="clear" w:color="auto" w:fill="FFFFFF"/>
          <w:lang w:eastAsia="zh-CN" w:bidi="ar"/>
        </w:rPr>
        <w:t>использованием мобильного приложения «Диспетчер 24», государственной информационной системы «ГИС ЖКХ», по телефону диспетчерской службы или иным способом, доступным для Собственника, в срок не позднее 25 числа текущего месяца.</w:t>
      </w:r>
    </w:p>
    <w:p w:rsidR="002F24F2" w:rsidRDefault="002E059B">
      <w:pPr>
        <w:numPr>
          <w:ilvl w:val="0"/>
          <w:numId w:val="10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sans-serif" w:hAnsi="Times New Roman" w:cs="Times New Roman"/>
        </w:rPr>
      </w:pPr>
      <w:r>
        <w:rPr>
          <w:rFonts w:ascii="Times New Roman" w:eastAsia="sans-serif" w:hAnsi="Times New Roman" w:cs="Times New Roman"/>
        </w:rPr>
        <w:t>Собственник обязан обеспечить</w:t>
      </w:r>
      <w:r>
        <w:rPr>
          <w:rFonts w:ascii="Times New Roman" w:eastAsia="sans-serif" w:hAnsi="Times New Roman" w:cs="Times New Roman"/>
        </w:rPr>
        <w:t xml:space="preserve"> допуск представителей Управляющей организации в согласованной с Управляющей организации время с целью осуществления Управляющей организацией проверки исправности индивидуальных приборов учёта.</w:t>
      </w:r>
    </w:p>
    <w:p w:rsidR="002F24F2" w:rsidRDefault="002E059B">
      <w:pPr>
        <w:numPr>
          <w:ilvl w:val="0"/>
          <w:numId w:val="10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sans-serif" w:hAnsi="Times New Roman" w:cs="Times New Roman"/>
        </w:rPr>
      </w:pPr>
      <w:r>
        <w:rPr>
          <w:rFonts w:ascii="Times New Roman" w:eastAsia="sans-serif" w:hAnsi="Times New Roman" w:cs="Times New Roman"/>
          <w:shd w:val="clear" w:color="auto" w:fill="FFFFFF"/>
        </w:rPr>
        <w:t xml:space="preserve">В случае, если Собственник не обеспечивает допуск Управляющей </w:t>
      </w:r>
      <w:r>
        <w:rPr>
          <w:rFonts w:ascii="Times New Roman" w:eastAsia="sans-serif" w:hAnsi="Times New Roman" w:cs="Times New Roman"/>
          <w:shd w:val="clear" w:color="auto" w:fill="FFFFFF"/>
        </w:rPr>
        <w:t>организации в соответствии с п. 4 настоящего Порядка учёта объёмов потребления коммунальных услуг и  составления акта об отказе в допуске к прибору учёта по истечении 3 расчётных периодов с даты составления такого акта Управляющая организация вправе произв</w:t>
      </w:r>
      <w:r>
        <w:rPr>
          <w:rFonts w:ascii="Times New Roman" w:eastAsia="sans-serif" w:hAnsi="Times New Roman" w:cs="Times New Roman"/>
          <w:shd w:val="clear" w:color="auto" w:fill="FFFFFF"/>
        </w:rPr>
        <w:t xml:space="preserve">одить расчёт платы за коммунальные услуги исходя из норматива потребления коммунальных услуг с учётом количества постоянно и временно проживающих в жилом помещении лиц, в том числе указанного в акте, составленном в соответствии с требованиями действующего </w:t>
      </w:r>
      <w:r>
        <w:rPr>
          <w:rFonts w:ascii="Times New Roman" w:eastAsia="sans-serif" w:hAnsi="Times New Roman" w:cs="Times New Roman"/>
          <w:shd w:val="clear" w:color="auto" w:fill="FFFFFF"/>
        </w:rPr>
        <w:t>законодательства, в также с учётом повышающего коэффициента начиная с 1-го числа месяца, в котором такой акт составлен. Величина повышающего коэффициента принимается равной 1,5.</w:t>
      </w:r>
    </w:p>
    <w:p w:rsidR="002F24F2" w:rsidRDefault="002E059B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eastAsia="sans-serif" w:hAnsi="Times New Roman" w:cs="Times New Roman"/>
        </w:rPr>
        <w:t xml:space="preserve">Во всем остальном, что не предусмотрено настоящим Порядком </w:t>
      </w:r>
      <w:r>
        <w:rPr>
          <w:rFonts w:ascii="Times New Roman" w:hAnsi="Times New Roman" w:cs="Times New Roman"/>
        </w:rPr>
        <w:t>учёта объёмов потре</w:t>
      </w:r>
      <w:r>
        <w:rPr>
          <w:rFonts w:ascii="Times New Roman" w:hAnsi="Times New Roman" w:cs="Times New Roman"/>
        </w:rPr>
        <w:t xml:space="preserve">бления коммунальных услуг, Стороны руководствуются положениями настоящего Договора, а также действующим законодательством РФ. </w:t>
      </w:r>
    </w:p>
    <w:p w:rsidR="002F24F2" w:rsidRDefault="002F24F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2F24F2" w:rsidRDefault="002F24F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d"/>
        <w:tblW w:w="10341" w:type="dxa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87"/>
      </w:tblGrid>
      <w:tr w:rsidR="002F24F2">
        <w:trPr>
          <w:trHeight w:val="1502"/>
        </w:trPr>
        <w:tc>
          <w:tcPr>
            <w:tcW w:w="5154" w:type="dxa"/>
          </w:tcPr>
          <w:p w:rsidR="002F24F2" w:rsidRDefault="002E059B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</w:t>
            </w:r>
          </w:p>
          <w:p w:rsidR="002F24F2" w:rsidRDefault="002E059B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ЛИДЕР </w:t>
            </w:r>
            <w:r>
              <w:rPr>
                <w:rFonts w:ascii="Times New Roman" w:hAnsi="Times New Roman" w:cs="Times New Roman"/>
              </w:rPr>
              <w:t>ЦЕНТР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F24F2" w:rsidRDefault="002E059B">
            <w:pPr>
              <w:spacing w:after="0"/>
              <w:jc w:val="left"/>
              <w:rPr>
                <w:rFonts w:ascii="Times New Roman" w:eastAsia="sans-serif" w:hAnsi="Times New Roman" w:cs="Times New Roman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shd w:val="clear" w:color="auto" w:fill="FFFFFF"/>
              </w:rPr>
              <w:t>Генеральный директор</w:t>
            </w:r>
          </w:p>
          <w:p w:rsidR="002F24F2" w:rsidRDefault="002F24F2">
            <w:pPr>
              <w:spacing w:after="0"/>
              <w:jc w:val="left"/>
              <w:rPr>
                <w:rFonts w:ascii="Times New Roman" w:eastAsia="sans-serif" w:hAnsi="Times New Roman" w:cs="Times New Roman"/>
                <w:shd w:val="clear" w:color="auto" w:fill="FFFFFF"/>
              </w:rPr>
            </w:pPr>
          </w:p>
          <w:p w:rsidR="002F24F2" w:rsidRDefault="002E0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shd w:val="clear" w:color="auto" w:fill="FFFFFF"/>
              </w:rPr>
              <w:t>____________________/М.А. Дроздова/</w:t>
            </w:r>
          </w:p>
        </w:tc>
        <w:tc>
          <w:tcPr>
            <w:tcW w:w="5187" w:type="dxa"/>
          </w:tcPr>
          <w:p w:rsidR="002F24F2" w:rsidRDefault="002E0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Собственник:</w:t>
            </w:r>
          </w:p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24F2" w:rsidRDefault="002F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24F2" w:rsidRDefault="002E0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___________________/ _____________/</w:t>
            </w:r>
          </w:p>
        </w:tc>
      </w:tr>
    </w:tbl>
    <w:p w:rsidR="002F24F2" w:rsidRDefault="002F24F2">
      <w:pPr>
        <w:spacing w:after="0"/>
        <w:rPr>
          <w:rFonts w:ascii="Times New Roman" w:eastAsia="sans-serif" w:hAnsi="Times New Roman" w:cs="Times New Roman"/>
          <w:lang w:eastAsia="ru-RU"/>
        </w:rPr>
      </w:pPr>
    </w:p>
    <w:sectPr w:rsidR="002F24F2">
      <w:footerReference w:type="default" r:id="rId11"/>
      <w:pgSz w:w="11906" w:h="16838"/>
      <w:pgMar w:top="474" w:right="417" w:bottom="80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F2" w:rsidRDefault="002E059B">
      <w:pPr>
        <w:spacing w:line="240" w:lineRule="auto"/>
      </w:pPr>
      <w:r>
        <w:separator/>
      </w:r>
    </w:p>
  </w:endnote>
  <w:endnote w:type="continuationSeparator" w:id="0">
    <w:p w:rsidR="002F24F2" w:rsidRDefault="002E0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eroCompPro">
    <w:altName w:val="Segoe Print"/>
    <w:charset w:val="00"/>
    <w:family w:val="auto"/>
    <w:pitch w:val="default"/>
  </w:font>
  <w:font w:name="MyriadProSemiBold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577653"/>
    </w:sdtPr>
    <w:sdtEndPr/>
    <w:sdtContent>
      <w:p w:rsidR="002F24F2" w:rsidRDefault="002E059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F24F2" w:rsidRDefault="002F24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F2" w:rsidRDefault="002E059B">
      <w:pPr>
        <w:spacing w:after="0" w:line="240" w:lineRule="auto"/>
      </w:pPr>
      <w:r>
        <w:separator/>
      </w:r>
    </w:p>
  </w:footnote>
  <w:footnote w:type="continuationSeparator" w:id="0">
    <w:p w:rsidR="002F24F2" w:rsidRDefault="002E059B">
      <w:pPr>
        <w:spacing w:after="0" w:line="240" w:lineRule="auto"/>
      </w:pPr>
      <w:r>
        <w:continuationSeparator/>
      </w:r>
    </w:p>
  </w:footnote>
  <w:footnote w:id="1">
    <w:p w:rsidR="002F24F2" w:rsidRDefault="002E059B">
      <w:pPr>
        <w:pStyle w:val="a6"/>
        <w:rPr>
          <w:rFonts w:ascii="Times New Roman" w:hAnsi="Times New Roman"/>
          <w:sz w:val="18"/>
          <w:szCs w:val="18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Включается в состав общего имущества после формирования земельного участка в соответствии с действующим </w:t>
      </w:r>
      <w:r>
        <w:rPr>
          <w:rFonts w:ascii="Times New Roman" w:hAnsi="Times New Roman"/>
          <w:sz w:val="18"/>
          <w:szCs w:val="18"/>
        </w:rPr>
        <w:t>законодательством.</w:t>
      </w:r>
    </w:p>
  </w:footnote>
  <w:footnote w:id="2">
    <w:p w:rsidR="002F24F2" w:rsidRDefault="002E059B">
      <w:pPr>
        <w:pStyle w:val="a6"/>
      </w:pPr>
      <w:r>
        <w:rPr>
          <w:rStyle w:val="a3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Включаются в состав общего имущества после определения границ ответственности с ресурсоснабжающими организациями.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8AC8EF"/>
    <w:multiLevelType w:val="multilevel"/>
    <w:tmpl w:val="9C8AC8EF"/>
    <w:lvl w:ilvl="0">
      <w:start w:val="1"/>
      <w:numFmt w:val="decimal"/>
      <w:lvlText w:val="%1."/>
      <w:lvlJc w:val="left"/>
      <w:pPr>
        <w:ind w:left="680" w:hanging="275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680" w:hanging="305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05" w:hanging="3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67" w:hanging="3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0" w:hanging="3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2" w:hanging="3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5" w:hanging="3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7" w:hanging="3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80" w:hanging="305"/>
      </w:pPr>
      <w:rPr>
        <w:rFonts w:hint="default"/>
        <w:lang w:val="ru-RU" w:eastAsia="ru-RU" w:bidi="ru-RU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680" w:hanging="44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0" w:hanging="445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805" w:hanging="4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67" w:hanging="4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0" w:hanging="4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2" w:hanging="4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5" w:hanging="4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7" w:hanging="4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80" w:hanging="445"/>
      </w:pPr>
      <w:rPr>
        <w:rFonts w:hint="default"/>
        <w:lang w:val="ru-RU" w:eastAsia="ru-RU" w:bidi="ru-RU"/>
      </w:rPr>
    </w:lvl>
  </w:abstractNum>
  <w:abstractNum w:abstractNumId="2" w15:restartNumberingAfterBreak="0">
    <w:nsid w:val="D446B746"/>
    <w:multiLevelType w:val="singleLevel"/>
    <w:tmpl w:val="D446B746"/>
    <w:lvl w:ilvl="0">
      <w:start w:val="1"/>
      <w:numFmt w:val="decimal"/>
      <w:suff w:val="space"/>
      <w:lvlText w:val="%1."/>
      <w:lvlJc w:val="left"/>
      <w:pPr>
        <w:ind w:left="120"/>
      </w:pPr>
    </w:lvl>
  </w:abstractNum>
  <w:abstractNum w:abstractNumId="3" w15:restartNumberingAfterBreak="0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1591" w:hanging="2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ru-RU" w:bidi="ru-RU"/>
      </w:rPr>
    </w:lvl>
    <w:lvl w:ilvl="1">
      <w:numFmt w:val="bullet"/>
      <w:lvlText w:val="•"/>
      <w:lvlJc w:val="left"/>
      <w:pPr>
        <w:ind w:left="2570" w:hanging="20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3541" w:hanging="2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11" w:hanging="2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82" w:hanging="2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52" w:hanging="2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23" w:hanging="2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3" w:hanging="2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4" w:hanging="200"/>
      </w:pPr>
      <w:rPr>
        <w:rFonts w:hint="default"/>
        <w:lang w:val="ru-RU" w:eastAsia="ru-RU" w:bidi="ru-RU"/>
      </w:rPr>
    </w:lvl>
  </w:abstractNum>
  <w:abstractNum w:abstractNumId="4" w15:restartNumberingAfterBreak="0">
    <w:nsid w:val="DCBA6B53"/>
    <w:multiLevelType w:val="multilevel"/>
    <w:tmpl w:val="DCBA6B53"/>
    <w:lvl w:ilvl="0">
      <w:numFmt w:val="bullet"/>
      <w:lvlText w:val="-"/>
      <w:lvlJc w:val="left"/>
      <w:pPr>
        <w:ind w:left="116" w:hanging="1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>
      <w:numFmt w:val="bullet"/>
      <w:lvlText w:val="-"/>
      <w:lvlJc w:val="left"/>
      <w:pPr>
        <w:ind w:left="1506" w:hanging="1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36" w:hanging="1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3" w:hanging="1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9" w:hanging="1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6" w:hanging="1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2" w:hanging="1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9" w:hanging="1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6" w:hanging="115"/>
      </w:pPr>
      <w:rPr>
        <w:rFonts w:hint="default"/>
        <w:lang w:val="ru-RU" w:eastAsia="ru-RU" w:bidi="ru-RU"/>
      </w:rPr>
    </w:lvl>
  </w:abstractNum>
  <w:abstractNum w:abstractNumId="5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827" w:hanging="360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1">
      <w:numFmt w:val="bullet"/>
      <w:lvlText w:val="•"/>
      <w:lvlJc w:val="left"/>
      <w:pPr>
        <w:ind w:left="5468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6117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76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41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6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1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35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08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1B5D054E"/>
    <w:multiLevelType w:val="multilevel"/>
    <w:tmpl w:val="1B5D0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F73C0"/>
    <w:multiLevelType w:val="multilevel"/>
    <w:tmpl w:val="389F7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D10D4"/>
    <w:multiLevelType w:val="multilevel"/>
    <w:tmpl w:val="3C9D10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78220B52"/>
    <w:multiLevelType w:val="multilevel"/>
    <w:tmpl w:val="78220B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E3"/>
    <w:rsid w:val="000B6FD6"/>
    <w:rsid w:val="00127E96"/>
    <w:rsid w:val="001874E3"/>
    <w:rsid w:val="001F281E"/>
    <w:rsid w:val="00261439"/>
    <w:rsid w:val="002D192D"/>
    <w:rsid w:val="002D6B5C"/>
    <w:rsid w:val="002E059B"/>
    <w:rsid w:val="002F24F2"/>
    <w:rsid w:val="003240CF"/>
    <w:rsid w:val="00367B0F"/>
    <w:rsid w:val="00367B78"/>
    <w:rsid w:val="003A756F"/>
    <w:rsid w:val="00476A0A"/>
    <w:rsid w:val="004A6FDE"/>
    <w:rsid w:val="004C577B"/>
    <w:rsid w:val="004F785B"/>
    <w:rsid w:val="00593C4E"/>
    <w:rsid w:val="005B4373"/>
    <w:rsid w:val="005D6579"/>
    <w:rsid w:val="006B094F"/>
    <w:rsid w:val="006E179C"/>
    <w:rsid w:val="007A360C"/>
    <w:rsid w:val="007F2EC7"/>
    <w:rsid w:val="008A5917"/>
    <w:rsid w:val="008B3EDA"/>
    <w:rsid w:val="009051A7"/>
    <w:rsid w:val="00936EB9"/>
    <w:rsid w:val="009D6C60"/>
    <w:rsid w:val="00A123E6"/>
    <w:rsid w:val="00A21219"/>
    <w:rsid w:val="00AB37A8"/>
    <w:rsid w:val="00AC64C7"/>
    <w:rsid w:val="00B136DE"/>
    <w:rsid w:val="00B14DD9"/>
    <w:rsid w:val="00B15AB3"/>
    <w:rsid w:val="00B67DE5"/>
    <w:rsid w:val="00BA4976"/>
    <w:rsid w:val="00BB7132"/>
    <w:rsid w:val="00C11FF0"/>
    <w:rsid w:val="00C51845"/>
    <w:rsid w:val="00E74443"/>
    <w:rsid w:val="00F86B63"/>
    <w:rsid w:val="00FC399B"/>
    <w:rsid w:val="0AC357EF"/>
    <w:rsid w:val="0C1B6D49"/>
    <w:rsid w:val="0E4063F1"/>
    <w:rsid w:val="14F314C2"/>
    <w:rsid w:val="1DF54F93"/>
    <w:rsid w:val="23820664"/>
    <w:rsid w:val="262F7EE5"/>
    <w:rsid w:val="26AA0496"/>
    <w:rsid w:val="304F231F"/>
    <w:rsid w:val="32C12DA3"/>
    <w:rsid w:val="35980D2A"/>
    <w:rsid w:val="372671E1"/>
    <w:rsid w:val="4325736F"/>
    <w:rsid w:val="4B8F68E9"/>
    <w:rsid w:val="4FE6176F"/>
    <w:rsid w:val="5655306A"/>
    <w:rsid w:val="57481DB8"/>
    <w:rsid w:val="60B94010"/>
    <w:rsid w:val="615F0FC4"/>
    <w:rsid w:val="645D5865"/>
    <w:rsid w:val="65350B81"/>
    <w:rsid w:val="66195F84"/>
    <w:rsid w:val="6962229D"/>
    <w:rsid w:val="6FD4539F"/>
    <w:rsid w:val="71B751AF"/>
    <w:rsid w:val="748E63A0"/>
    <w:rsid w:val="7BAE4FEF"/>
    <w:rsid w:val="7CC4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943E02"/>
  <w15:docId w15:val="{D9D053E3-EB44-4AF2-9052-991A27BC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uiPriority w:val="1"/>
    <w:qFormat/>
    <w:pPr>
      <w:ind w:hanging="2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3">
    <w:name w:val="heading 3"/>
    <w:basedOn w:val="a"/>
    <w:next w:val="a"/>
    <w:uiPriority w:val="1"/>
    <w:qFormat/>
    <w:pPr>
      <w:ind w:left="68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4">
    <w:name w:val="heading 4"/>
    <w:basedOn w:val="a"/>
    <w:next w:val="a"/>
    <w:uiPriority w:val="1"/>
    <w:qFormat/>
    <w:pPr>
      <w:ind w:left="680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footnote text"/>
    <w:basedOn w:val="a"/>
    <w:uiPriority w:val="99"/>
    <w:unhideWhenUsed/>
    <w:qFormat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uiPriority w:val="1"/>
    <w:qFormat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d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b">
    <w:name w:val="Нижний колонтитул Знак"/>
    <w:basedOn w:val="a0"/>
    <w:link w:val="a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0350/d672b2bc12ea6fd5a1e348296701bc6da1be606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8886</Words>
  <Characters>50656</Characters>
  <Application>Microsoft Office Word</Application>
  <DocSecurity>0</DocSecurity>
  <Lines>422</Lines>
  <Paragraphs>118</Paragraphs>
  <ScaleCrop>false</ScaleCrop>
  <Company/>
  <LinksUpToDate>false</LinksUpToDate>
  <CharactersWithSpaces>59424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 Глебова</cp:lastModifiedBy>
  <cp:revision>14</cp:revision>
  <cp:lastPrinted>2021-01-18T08:38:00Z</cp:lastPrinted>
  <dcterms:created xsi:type="dcterms:W3CDTF">2020-12-01T09:38:00Z</dcterms:created>
  <dcterms:modified xsi:type="dcterms:W3CDTF">2021-02-18T10:43:00Z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